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01FB1F" w14:textId="77777777" w:rsidR="005D6192" w:rsidRPr="009E55ED" w:rsidRDefault="005D6192">
      <w:pPr>
        <w:spacing w:after="0" w:line="240" w:lineRule="auto"/>
        <w:jc w:val="center"/>
        <w:rPr>
          <w:rFonts w:ascii="Montserrat" w:hAnsi="Montserrat"/>
          <w:b/>
          <w:bCs/>
        </w:rPr>
      </w:pPr>
    </w:p>
    <w:p w14:paraId="540BA51C" w14:textId="77777777" w:rsidR="005D6192" w:rsidRPr="009E55ED" w:rsidRDefault="005D6192">
      <w:pPr>
        <w:spacing w:after="0" w:line="240" w:lineRule="auto"/>
        <w:jc w:val="center"/>
        <w:rPr>
          <w:rFonts w:ascii="Montserrat" w:hAnsi="Montserrat"/>
          <w:b/>
          <w:bCs/>
        </w:rPr>
      </w:pPr>
    </w:p>
    <w:p w14:paraId="5DC9FCA2" w14:textId="77777777" w:rsidR="005D6192" w:rsidRPr="009E55ED" w:rsidRDefault="005D6192">
      <w:pPr>
        <w:spacing w:after="0" w:line="240" w:lineRule="auto"/>
        <w:jc w:val="center"/>
        <w:rPr>
          <w:rFonts w:ascii="Montserrat" w:hAnsi="Montserrat"/>
          <w:b/>
          <w:bCs/>
        </w:rPr>
      </w:pPr>
    </w:p>
    <w:p w14:paraId="28EDCE69" w14:textId="77777777" w:rsidR="005D6192" w:rsidRPr="009E55ED" w:rsidRDefault="005D6192">
      <w:pPr>
        <w:spacing w:after="0" w:line="240" w:lineRule="auto"/>
        <w:jc w:val="center"/>
        <w:rPr>
          <w:rFonts w:ascii="Montserrat" w:hAnsi="Montserrat"/>
          <w:b/>
          <w:bCs/>
        </w:rPr>
      </w:pPr>
    </w:p>
    <w:p w14:paraId="461459C7" w14:textId="508D8BC3" w:rsidR="005D6192" w:rsidRPr="009E55ED" w:rsidRDefault="009E55ED">
      <w:pPr>
        <w:spacing w:after="0" w:line="240" w:lineRule="auto"/>
        <w:jc w:val="center"/>
        <w:rPr>
          <w:rFonts w:ascii="Montserrat" w:hAnsi="Montserrat"/>
          <w:b/>
          <w:bCs/>
        </w:rPr>
      </w:pPr>
      <w:r>
        <w:rPr>
          <w:rFonts w:ascii="Montserrat" w:hAnsi="Montserrat"/>
          <w:b/>
          <w:bCs/>
          <w:noProof/>
        </w:rPr>
        <w:drawing>
          <wp:inline distT="0" distB="0" distL="0" distR="0" wp14:anchorId="61378D42" wp14:editId="7EAF15F2">
            <wp:extent cx="1895475" cy="1001395"/>
            <wp:effectExtent l="0" t="0" r="9525" b="8255"/>
            <wp:docPr id="11579344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934482" name="Picture 1157934482"/>
                    <pic:cNvPicPr/>
                  </pic:nvPicPr>
                  <pic:blipFill>
                    <a:blip r:embed="rId8">
                      <a:extLst>
                        <a:ext uri="{28A0092B-C50C-407E-A947-70E740481C1C}">
                          <a14:useLocalDpi xmlns:a14="http://schemas.microsoft.com/office/drawing/2010/main" val="0"/>
                        </a:ext>
                      </a:extLst>
                    </a:blip>
                    <a:stretch>
                      <a:fillRect/>
                    </a:stretch>
                  </pic:blipFill>
                  <pic:spPr>
                    <a:xfrm>
                      <a:off x="0" y="0"/>
                      <a:ext cx="1908848" cy="1008460"/>
                    </a:xfrm>
                    <a:prstGeom prst="rect">
                      <a:avLst/>
                    </a:prstGeom>
                  </pic:spPr>
                </pic:pic>
              </a:graphicData>
            </a:graphic>
          </wp:inline>
        </w:drawing>
      </w:r>
    </w:p>
    <w:p w14:paraId="15C4F3A6" w14:textId="77777777" w:rsidR="005D6192" w:rsidRPr="009E55ED" w:rsidRDefault="005D6192">
      <w:pPr>
        <w:spacing w:after="0" w:line="240" w:lineRule="auto"/>
        <w:jc w:val="center"/>
        <w:rPr>
          <w:rFonts w:ascii="Montserrat" w:hAnsi="Montserrat"/>
          <w:b/>
          <w:bCs/>
        </w:rPr>
      </w:pPr>
    </w:p>
    <w:p w14:paraId="58341640" w14:textId="0ADFD9EE" w:rsidR="005D6192" w:rsidRPr="009E55ED" w:rsidRDefault="00A857A0">
      <w:pPr>
        <w:spacing w:after="0" w:line="240" w:lineRule="auto"/>
        <w:jc w:val="center"/>
        <w:rPr>
          <w:rFonts w:ascii="Montserrat" w:hAnsi="Montserrat"/>
          <w:b/>
          <w:bCs/>
          <w:u w:val="single"/>
        </w:rPr>
      </w:pPr>
      <w:r w:rsidRPr="009E55ED">
        <w:rPr>
          <w:rFonts w:ascii="Montserrat" w:hAnsi="Montserrat"/>
          <w:b/>
          <w:bCs/>
          <w:u w:val="single"/>
        </w:rPr>
        <w:t xml:space="preserve">NOTICE OF THE </w:t>
      </w:r>
      <w:r w:rsidR="002755C5" w:rsidRPr="009E55ED">
        <w:rPr>
          <w:rFonts w:ascii="Montserrat" w:hAnsi="Montserrat"/>
          <w:b/>
          <w:bCs/>
          <w:u w:val="single"/>
        </w:rPr>
        <w:t>FIFTEENTH</w:t>
      </w:r>
      <w:r w:rsidR="002755C5" w:rsidRPr="009E55ED" w:rsidDel="002755C5">
        <w:rPr>
          <w:rFonts w:ascii="Montserrat" w:hAnsi="Montserrat"/>
          <w:b/>
          <w:bCs/>
          <w:u w:val="single"/>
        </w:rPr>
        <w:t xml:space="preserve"> </w:t>
      </w:r>
      <w:r w:rsidRPr="009E55ED">
        <w:rPr>
          <w:rFonts w:ascii="Montserrat" w:hAnsi="Montserrat"/>
          <w:b/>
          <w:bCs/>
          <w:u w:val="single"/>
        </w:rPr>
        <w:t>HYBRID ANNUAL GENERAL MEETING</w:t>
      </w:r>
    </w:p>
    <w:p w14:paraId="61466CC4" w14:textId="77777777" w:rsidR="005D6192" w:rsidRPr="009E55ED" w:rsidRDefault="005D6192">
      <w:pPr>
        <w:spacing w:after="0" w:line="240" w:lineRule="auto"/>
        <w:jc w:val="center"/>
        <w:rPr>
          <w:rFonts w:ascii="Montserrat" w:hAnsi="Montserrat"/>
          <w:u w:val="single"/>
        </w:rPr>
      </w:pPr>
    </w:p>
    <w:p w14:paraId="65C77B09" w14:textId="0EA96CE8" w:rsidR="005D6192" w:rsidRPr="009E55ED" w:rsidRDefault="00A857A0">
      <w:pPr>
        <w:spacing w:after="0" w:line="240" w:lineRule="auto"/>
        <w:ind w:right="50"/>
        <w:jc w:val="both"/>
        <w:rPr>
          <w:rFonts w:ascii="Montserrat" w:hAnsi="Montserrat"/>
          <w:color w:val="000000"/>
        </w:rPr>
      </w:pPr>
      <w:r w:rsidRPr="009E55ED">
        <w:rPr>
          <w:rFonts w:ascii="Montserrat" w:hAnsi="Montserrat"/>
          <w:b/>
          <w:bCs/>
          <w:color w:val="000000"/>
        </w:rPr>
        <w:t>NOTICE</w:t>
      </w:r>
      <w:r w:rsidRPr="009E55ED">
        <w:rPr>
          <w:rFonts w:ascii="Montserrat" w:hAnsi="Montserrat"/>
          <w:color w:val="000000"/>
        </w:rPr>
        <w:t xml:space="preserve"> is hereby given to Shareholders of </w:t>
      </w:r>
      <w:r w:rsidRPr="009E55ED">
        <w:rPr>
          <w:rFonts w:ascii="Montserrat" w:hAnsi="Montserrat"/>
          <w:b/>
          <w:bCs/>
          <w:color w:val="000000"/>
        </w:rPr>
        <w:t>KIMISITU INVESTMENT COMPANY PLC ("the Company”</w:t>
      </w:r>
      <w:r w:rsidRPr="009E55ED">
        <w:rPr>
          <w:rFonts w:ascii="Montserrat" w:hAnsi="Montserrat"/>
          <w:color w:val="000000"/>
        </w:rPr>
        <w:t xml:space="preserve">) that, in accordance with Article 69 of the Articles of the Company, THE </w:t>
      </w:r>
      <w:r w:rsidR="002755C5" w:rsidRPr="009E55ED">
        <w:rPr>
          <w:rFonts w:ascii="Montserrat" w:hAnsi="Montserrat"/>
          <w:b/>
          <w:bCs/>
          <w:color w:val="000000"/>
        </w:rPr>
        <w:t>FIFTEENTH</w:t>
      </w:r>
      <w:r w:rsidR="002755C5" w:rsidRPr="009E55ED" w:rsidDel="002755C5">
        <w:rPr>
          <w:rFonts w:ascii="Montserrat" w:hAnsi="Montserrat"/>
          <w:color w:val="000000"/>
        </w:rPr>
        <w:t xml:space="preserve"> </w:t>
      </w:r>
      <w:r w:rsidRPr="009E55ED">
        <w:rPr>
          <w:rFonts w:ascii="Montserrat" w:hAnsi="Montserrat"/>
          <w:color w:val="000000"/>
        </w:rPr>
        <w:t xml:space="preserve"> </w:t>
      </w:r>
      <w:r w:rsidRPr="009E55ED">
        <w:rPr>
          <w:rFonts w:ascii="Montserrat" w:hAnsi="Montserrat"/>
          <w:b/>
          <w:bCs/>
          <w:color w:val="000000"/>
        </w:rPr>
        <w:t>HYBRID</w:t>
      </w:r>
      <w:r w:rsidRPr="009E55ED">
        <w:rPr>
          <w:rFonts w:ascii="Montserrat" w:hAnsi="Montserrat"/>
          <w:color w:val="000000"/>
        </w:rPr>
        <w:t xml:space="preserve"> Annual General Meeting (AGM) of the Company will be held at </w:t>
      </w:r>
      <w:r w:rsidRPr="009E55ED">
        <w:rPr>
          <w:rFonts w:ascii="Montserrat" w:hAnsi="Montserrat"/>
        </w:rPr>
        <w:t>t</w:t>
      </w:r>
      <w:r w:rsidRPr="009E55ED">
        <w:rPr>
          <w:rFonts w:ascii="Montserrat" w:hAnsi="Montserrat"/>
          <w:color w:val="000000"/>
        </w:rPr>
        <w:t xml:space="preserve">he </w:t>
      </w:r>
      <w:r w:rsidRPr="009E55ED">
        <w:rPr>
          <w:rFonts w:ascii="Montserrat" w:hAnsi="Montserrat"/>
          <w:b/>
          <w:bCs/>
          <w:color w:val="000000"/>
        </w:rPr>
        <w:t>Nairobi Hospital Auditorium, Anderson Building, 2</w:t>
      </w:r>
      <w:r w:rsidRPr="009E55ED">
        <w:rPr>
          <w:rFonts w:ascii="Montserrat" w:hAnsi="Montserrat"/>
          <w:b/>
          <w:bCs/>
          <w:color w:val="000000"/>
          <w:vertAlign w:val="superscript"/>
        </w:rPr>
        <w:t>nd</w:t>
      </w:r>
      <w:r w:rsidRPr="009E55ED">
        <w:rPr>
          <w:rFonts w:ascii="Montserrat" w:hAnsi="Montserrat"/>
          <w:b/>
          <w:bCs/>
          <w:color w:val="000000"/>
        </w:rPr>
        <w:t xml:space="preserve"> Floor, located at the Nairobi Hospital along </w:t>
      </w:r>
      <w:proofErr w:type="spellStart"/>
      <w:r w:rsidRPr="009E55ED">
        <w:rPr>
          <w:rFonts w:ascii="Montserrat" w:hAnsi="Montserrat"/>
          <w:b/>
          <w:bCs/>
          <w:color w:val="000000"/>
        </w:rPr>
        <w:t>Argwings</w:t>
      </w:r>
      <w:proofErr w:type="spellEnd"/>
      <w:r w:rsidRPr="009E55ED">
        <w:rPr>
          <w:rFonts w:ascii="Montserrat" w:hAnsi="Montserrat"/>
          <w:b/>
          <w:bCs/>
          <w:color w:val="000000"/>
        </w:rPr>
        <w:t xml:space="preserve"> </w:t>
      </w:r>
      <w:proofErr w:type="spellStart"/>
      <w:r w:rsidRPr="009E55ED">
        <w:rPr>
          <w:rFonts w:ascii="Montserrat" w:hAnsi="Montserrat"/>
          <w:b/>
          <w:bCs/>
          <w:color w:val="000000"/>
        </w:rPr>
        <w:t>Kodhek</w:t>
      </w:r>
      <w:proofErr w:type="spellEnd"/>
      <w:r w:rsidRPr="009E55ED">
        <w:rPr>
          <w:rFonts w:ascii="Montserrat" w:hAnsi="Montserrat"/>
          <w:b/>
          <w:bCs/>
          <w:color w:val="000000"/>
        </w:rPr>
        <w:t xml:space="preserve"> Road, Nairobi</w:t>
      </w:r>
      <w:r w:rsidRPr="009E55ED">
        <w:rPr>
          <w:rFonts w:ascii="Montserrat" w:hAnsi="Montserrat"/>
          <w:color w:val="000000"/>
        </w:rPr>
        <w:t xml:space="preserve"> on </w:t>
      </w:r>
      <w:r w:rsidRPr="009E55ED">
        <w:rPr>
          <w:rFonts w:ascii="Montserrat" w:hAnsi="Montserrat"/>
          <w:b/>
          <w:bCs/>
          <w:color w:val="000000"/>
        </w:rPr>
        <w:t>Saturday</w:t>
      </w:r>
      <w:r w:rsidRPr="009E55ED">
        <w:rPr>
          <w:rFonts w:ascii="Montserrat" w:hAnsi="Montserrat"/>
          <w:color w:val="000000"/>
        </w:rPr>
        <w:t xml:space="preserve">, </w:t>
      </w:r>
      <w:r w:rsidR="00AA5C89" w:rsidRPr="009E55ED">
        <w:rPr>
          <w:rFonts w:ascii="Montserrat" w:hAnsi="Montserrat"/>
          <w:b/>
          <w:bCs/>
        </w:rPr>
        <w:t xml:space="preserve">7th </w:t>
      </w:r>
      <w:r w:rsidRPr="009E55ED">
        <w:rPr>
          <w:rFonts w:ascii="Montserrat" w:hAnsi="Montserrat"/>
          <w:b/>
          <w:bCs/>
        </w:rPr>
        <w:t xml:space="preserve"> </w:t>
      </w:r>
      <w:r w:rsidR="00AA5C89" w:rsidRPr="009E55ED">
        <w:rPr>
          <w:rFonts w:ascii="Montserrat" w:hAnsi="Montserrat"/>
          <w:b/>
          <w:bCs/>
        </w:rPr>
        <w:t>March</w:t>
      </w:r>
      <w:r w:rsidRPr="009E55ED">
        <w:rPr>
          <w:rFonts w:ascii="Montserrat" w:hAnsi="Montserrat"/>
          <w:b/>
          <w:bCs/>
        </w:rPr>
        <w:t>, 2026</w:t>
      </w:r>
      <w:r w:rsidRPr="009E55ED">
        <w:rPr>
          <w:rFonts w:ascii="Montserrat" w:hAnsi="Montserrat"/>
          <w:b/>
          <w:bCs/>
          <w:color w:val="0000FF"/>
        </w:rPr>
        <w:t xml:space="preserve"> </w:t>
      </w:r>
      <w:r w:rsidRPr="009E55ED">
        <w:rPr>
          <w:rFonts w:ascii="Montserrat" w:hAnsi="Montserrat"/>
          <w:color w:val="000000"/>
        </w:rPr>
        <w:t>at 9:00 A.M. WHEN THE BUSINESS SET OUT BELOW WILL BE TRANSACTED:</w:t>
      </w:r>
    </w:p>
    <w:p w14:paraId="30C7EE53" w14:textId="77777777" w:rsidR="005D6192" w:rsidRPr="009E55ED" w:rsidRDefault="005D6192">
      <w:pPr>
        <w:spacing w:after="0" w:line="240" w:lineRule="auto"/>
        <w:ind w:right="50"/>
        <w:jc w:val="both"/>
        <w:rPr>
          <w:rFonts w:ascii="Montserrat" w:hAnsi="Montserrat"/>
          <w:color w:val="000000"/>
        </w:rPr>
      </w:pPr>
    </w:p>
    <w:p w14:paraId="010EA8C5" w14:textId="77777777" w:rsidR="005D6192" w:rsidRPr="009E55ED" w:rsidRDefault="00A857A0">
      <w:pPr>
        <w:numPr>
          <w:ilvl w:val="0"/>
          <w:numId w:val="1"/>
        </w:numPr>
        <w:spacing w:after="0" w:line="240" w:lineRule="auto"/>
        <w:ind w:right="50" w:hanging="720"/>
        <w:jc w:val="both"/>
        <w:rPr>
          <w:rFonts w:ascii="Montserrat" w:hAnsi="Montserrat"/>
          <w:color w:val="000000"/>
        </w:rPr>
      </w:pPr>
      <w:r w:rsidRPr="009E55ED">
        <w:rPr>
          <w:rFonts w:ascii="Montserrat" w:hAnsi="Montserrat"/>
        </w:rPr>
        <w:t>To read the notice convening the meeting, table the proxies received and confirm the presence of a quorum.</w:t>
      </w:r>
    </w:p>
    <w:p w14:paraId="2A6D2D0A" w14:textId="77777777" w:rsidR="005D6192" w:rsidRPr="009E55ED" w:rsidRDefault="005D6192">
      <w:pPr>
        <w:spacing w:after="0" w:line="240" w:lineRule="auto"/>
        <w:ind w:left="720" w:right="50" w:hanging="720"/>
        <w:jc w:val="both"/>
        <w:rPr>
          <w:rFonts w:ascii="Montserrat" w:hAnsi="Montserrat"/>
          <w:b/>
          <w:bCs/>
        </w:rPr>
      </w:pPr>
    </w:p>
    <w:p w14:paraId="39659733" w14:textId="77777777" w:rsidR="005D6192" w:rsidRPr="009E55ED" w:rsidRDefault="00A857A0">
      <w:pPr>
        <w:numPr>
          <w:ilvl w:val="0"/>
          <w:numId w:val="1"/>
        </w:numPr>
        <w:spacing w:after="0" w:line="240" w:lineRule="auto"/>
        <w:ind w:right="50" w:hanging="720"/>
        <w:jc w:val="both"/>
        <w:rPr>
          <w:rFonts w:ascii="Montserrat" w:hAnsi="Montserrat"/>
          <w:color w:val="000000"/>
        </w:rPr>
      </w:pPr>
      <w:r w:rsidRPr="009E55ED">
        <w:rPr>
          <w:rFonts w:ascii="Montserrat" w:hAnsi="Montserrat"/>
        </w:rPr>
        <w:t>To receive, consider and, if thought fit, adopt the Audited Financial Statements for the year ended 31st December 2025 together with the reports of the Directors and Auditors thereon</w:t>
      </w:r>
      <w:r w:rsidRPr="009E55ED">
        <w:rPr>
          <w:rFonts w:ascii="Montserrat" w:hAnsi="Montserrat"/>
          <w:color w:val="000000"/>
        </w:rPr>
        <w:t>.</w:t>
      </w:r>
    </w:p>
    <w:p w14:paraId="09665835" w14:textId="77777777" w:rsidR="005D6192" w:rsidRPr="009E55ED" w:rsidRDefault="005D6192">
      <w:pPr>
        <w:spacing w:after="0" w:line="240" w:lineRule="auto"/>
        <w:ind w:left="720" w:hanging="720"/>
        <w:jc w:val="both"/>
        <w:rPr>
          <w:rFonts w:ascii="Montserrat" w:hAnsi="Montserrat"/>
          <w:color w:val="000000"/>
        </w:rPr>
      </w:pPr>
    </w:p>
    <w:p w14:paraId="3652AECA" w14:textId="77777777" w:rsidR="005D6192" w:rsidRPr="009E55ED" w:rsidRDefault="00A857A0">
      <w:pPr>
        <w:numPr>
          <w:ilvl w:val="0"/>
          <w:numId w:val="1"/>
        </w:numPr>
        <w:spacing w:after="0" w:line="240" w:lineRule="auto"/>
        <w:ind w:right="50" w:hanging="720"/>
        <w:jc w:val="both"/>
        <w:rPr>
          <w:rFonts w:ascii="Montserrat" w:hAnsi="Montserrat"/>
          <w:color w:val="000000"/>
        </w:rPr>
      </w:pPr>
      <w:r w:rsidRPr="009E55ED">
        <w:rPr>
          <w:rFonts w:ascii="Montserrat" w:hAnsi="Montserrat"/>
          <w:color w:val="000000"/>
        </w:rPr>
        <w:t xml:space="preserve">To note that the Directors do not </w:t>
      </w:r>
      <w:r w:rsidRPr="009E55ED">
        <w:rPr>
          <w:rFonts w:ascii="Montserrat" w:hAnsi="Montserrat"/>
        </w:rPr>
        <w:t xml:space="preserve">recommend a dividend for the year ended </w:t>
      </w:r>
      <w:r w:rsidRPr="009E55ED">
        <w:rPr>
          <w:rFonts w:ascii="Montserrat" w:hAnsi="Montserrat"/>
          <w:color w:val="000000"/>
        </w:rPr>
        <w:t>31</w:t>
      </w:r>
      <w:r w:rsidRPr="009E55ED">
        <w:rPr>
          <w:rFonts w:ascii="Montserrat" w:hAnsi="Montserrat"/>
          <w:color w:val="000000"/>
          <w:vertAlign w:val="superscript"/>
        </w:rPr>
        <w:t>st</w:t>
      </w:r>
      <w:r w:rsidRPr="009E55ED">
        <w:rPr>
          <w:rFonts w:ascii="Montserrat" w:hAnsi="Montserrat"/>
          <w:color w:val="000000"/>
        </w:rPr>
        <w:t xml:space="preserve"> December, 2025.</w:t>
      </w:r>
    </w:p>
    <w:p w14:paraId="1D084471" w14:textId="77777777" w:rsidR="005D6192" w:rsidRPr="009E55ED" w:rsidRDefault="005D6192">
      <w:pPr>
        <w:spacing w:after="0" w:line="240" w:lineRule="auto"/>
        <w:ind w:left="720" w:right="50"/>
        <w:jc w:val="both"/>
        <w:rPr>
          <w:rFonts w:ascii="Montserrat" w:hAnsi="Montserrat"/>
        </w:rPr>
      </w:pPr>
    </w:p>
    <w:p w14:paraId="61365A59" w14:textId="77777777" w:rsidR="005D6192" w:rsidRPr="009E55ED" w:rsidRDefault="00A857A0">
      <w:pPr>
        <w:numPr>
          <w:ilvl w:val="0"/>
          <w:numId w:val="1"/>
        </w:numPr>
        <w:spacing w:after="0" w:line="240" w:lineRule="auto"/>
        <w:ind w:right="50" w:hanging="720"/>
        <w:jc w:val="both"/>
        <w:rPr>
          <w:rFonts w:ascii="Montserrat" w:hAnsi="Montserrat"/>
          <w:color w:val="000000"/>
        </w:rPr>
      </w:pPr>
      <w:r w:rsidRPr="009E55ED">
        <w:rPr>
          <w:rFonts w:ascii="Montserrat" w:hAnsi="Montserrat"/>
          <w:color w:val="000000"/>
        </w:rPr>
        <w:t>Retirement and Election of Directors.</w:t>
      </w:r>
    </w:p>
    <w:p w14:paraId="7D34E41E" w14:textId="0D1C19C5" w:rsidR="005D6192" w:rsidRPr="009E55ED" w:rsidRDefault="00A857A0">
      <w:pPr>
        <w:numPr>
          <w:ilvl w:val="0"/>
          <w:numId w:val="2"/>
        </w:numPr>
        <w:spacing w:after="0" w:line="240" w:lineRule="auto"/>
        <w:ind w:left="1440" w:right="50" w:hanging="720"/>
        <w:jc w:val="both"/>
        <w:rPr>
          <w:rFonts w:ascii="Montserrat" w:hAnsi="Montserrat"/>
          <w:color w:val="000000"/>
        </w:rPr>
      </w:pPr>
      <w:r w:rsidRPr="009E55ED">
        <w:rPr>
          <w:rFonts w:ascii="Montserrat" w:hAnsi="Montserrat"/>
          <w:color w:val="000000"/>
        </w:rPr>
        <w:t xml:space="preserve">Ms. Gladys Kalimi </w:t>
      </w:r>
      <w:r w:rsidRPr="009E55ED">
        <w:rPr>
          <w:rFonts w:ascii="Montserrat" w:hAnsi="Montserrat"/>
        </w:rPr>
        <w:t xml:space="preserve">Martin retires from the Board at the conclusion of the </w:t>
      </w:r>
      <w:r w:rsidR="00022D03" w:rsidRPr="009E55ED">
        <w:rPr>
          <w:rFonts w:ascii="Montserrat" w:hAnsi="Montserrat"/>
        </w:rPr>
        <w:t>1</w:t>
      </w:r>
      <w:r w:rsidR="00022D03">
        <w:rPr>
          <w:rFonts w:ascii="Montserrat" w:hAnsi="Montserrat"/>
        </w:rPr>
        <w:t>5</w:t>
      </w:r>
      <w:r w:rsidR="00022D03" w:rsidRPr="009E55ED">
        <w:rPr>
          <w:rFonts w:ascii="Montserrat" w:hAnsi="Montserrat"/>
        </w:rPr>
        <w:t xml:space="preserve">th </w:t>
      </w:r>
      <w:r w:rsidRPr="009E55ED">
        <w:rPr>
          <w:rFonts w:ascii="Montserrat" w:hAnsi="Montserrat"/>
        </w:rPr>
        <w:t>Annual General Meeting.</w:t>
      </w:r>
    </w:p>
    <w:p w14:paraId="7120404B" w14:textId="77777777" w:rsidR="005D6192" w:rsidRPr="009E55ED" w:rsidRDefault="00A857A0">
      <w:pPr>
        <w:numPr>
          <w:ilvl w:val="0"/>
          <w:numId w:val="2"/>
        </w:numPr>
        <w:spacing w:after="0" w:line="240" w:lineRule="auto"/>
        <w:ind w:left="1440" w:right="50" w:hanging="720"/>
        <w:jc w:val="both"/>
        <w:rPr>
          <w:rFonts w:ascii="Montserrat" w:hAnsi="Montserrat"/>
          <w:color w:val="000000"/>
        </w:rPr>
      </w:pPr>
      <w:r w:rsidRPr="009E55ED">
        <w:rPr>
          <w:rFonts w:ascii="Montserrat" w:hAnsi="Montserrat"/>
          <w:color w:val="000000"/>
        </w:rPr>
        <w:t xml:space="preserve">Dr. </w:t>
      </w:r>
      <w:r w:rsidRPr="009E55ED">
        <w:rPr>
          <w:rFonts w:ascii="Montserrat" w:hAnsi="Montserrat"/>
          <w:color w:val="222222"/>
          <w:highlight w:val="white"/>
        </w:rPr>
        <w:t>Justa Mwangi</w:t>
      </w:r>
      <w:r w:rsidRPr="009E55ED">
        <w:rPr>
          <w:rFonts w:ascii="Montserrat" w:hAnsi="Montserrat"/>
          <w:color w:val="000000"/>
        </w:rPr>
        <w:t xml:space="preserve"> retires by rotation in accordance with Articles 72 and 105 of the Company's Articles of Association and being eligible offers herself for re-election.</w:t>
      </w:r>
    </w:p>
    <w:p w14:paraId="7D4F5E93" w14:textId="77777777" w:rsidR="005D6192" w:rsidRPr="009E55ED" w:rsidRDefault="00A857A0">
      <w:pPr>
        <w:numPr>
          <w:ilvl w:val="0"/>
          <w:numId w:val="2"/>
        </w:numPr>
        <w:spacing w:after="0" w:line="240" w:lineRule="auto"/>
        <w:ind w:left="1440" w:right="50" w:hanging="720"/>
        <w:jc w:val="both"/>
        <w:rPr>
          <w:rFonts w:ascii="Montserrat" w:hAnsi="Montserrat"/>
          <w:color w:val="000000"/>
        </w:rPr>
      </w:pPr>
      <w:r w:rsidRPr="009E55ED">
        <w:rPr>
          <w:rFonts w:ascii="Montserrat" w:hAnsi="Montserrat"/>
          <w:color w:val="000000"/>
        </w:rPr>
        <w:t>Dr. Frederick P. Khisa Wamalwa offers himself for election as Director of the Company.</w:t>
      </w:r>
    </w:p>
    <w:p w14:paraId="68EC2BCE" w14:textId="77777777" w:rsidR="005D6192" w:rsidRPr="009E55ED" w:rsidRDefault="00A857A0">
      <w:pPr>
        <w:numPr>
          <w:ilvl w:val="0"/>
          <w:numId w:val="2"/>
        </w:numPr>
        <w:spacing w:after="0" w:line="240" w:lineRule="auto"/>
        <w:ind w:left="1440" w:right="50" w:hanging="720"/>
        <w:jc w:val="both"/>
        <w:rPr>
          <w:rFonts w:ascii="Montserrat" w:hAnsi="Montserrat"/>
          <w:color w:val="000000"/>
        </w:rPr>
      </w:pPr>
      <w:r w:rsidRPr="009E55ED">
        <w:rPr>
          <w:rFonts w:ascii="Montserrat" w:hAnsi="Montserrat"/>
          <w:color w:val="000000"/>
        </w:rPr>
        <w:t>Mr. Timothy Mabeta Kambuni offers himself for election as Director of the Company.</w:t>
      </w:r>
    </w:p>
    <w:p w14:paraId="47596829" w14:textId="77777777" w:rsidR="005D6192" w:rsidRPr="009E55ED" w:rsidRDefault="00A857A0">
      <w:pPr>
        <w:numPr>
          <w:ilvl w:val="0"/>
          <w:numId w:val="2"/>
        </w:numPr>
        <w:spacing w:after="0" w:line="240" w:lineRule="auto"/>
        <w:ind w:left="1440" w:right="50" w:hanging="720"/>
        <w:jc w:val="both"/>
        <w:rPr>
          <w:rFonts w:ascii="Montserrat" w:hAnsi="Montserrat"/>
          <w:color w:val="000000"/>
        </w:rPr>
      </w:pPr>
      <w:r w:rsidRPr="009E55ED">
        <w:rPr>
          <w:rFonts w:ascii="Montserrat" w:hAnsi="Montserrat"/>
          <w:color w:val="000000"/>
        </w:rPr>
        <w:t>Mr. Dennis M</w:t>
      </w:r>
      <w:r w:rsidRPr="009E55ED">
        <w:rPr>
          <w:rFonts w:ascii="Montserrat" w:hAnsi="Montserrat"/>
        </w:rPr>
        <w:t>oogi</w:t>
      </w:r>
      <w:r w:rsidRPr="009E55ED">
        <w:rPr>
          <w:rFonts w:ascii="Montserrat" w:hAnsi="Montserrat"/>
          <w:color w:val="000000"/>
        </w:rPr>
        <w:t xml:space="preserve"> offers himself for election as Director of the Company.</w:t>
      </w:r>
    </w:p>
    <w:p w14:paraId="4BFDBD11" w14:textId="77777777" w:rsidR="005D6192" w:rsidRPr="009E55ED" w:rsidRDefault="005D6192">
      <w:pPr>
        <w:spacing w:after="0" w:line="240" w:lineRule="auto"/>
        <w:ind w:right="50"/>
        <w:jc w:val="both"/>
        <w:rPr>
          <w:rFonts w:ascii="Montserrat" w:hAnsi="Montserrat"/>
          <w:color w:val="000000"/>
        </w:rPr>
      </w:pPr>
    </w:p>
    <w:p w14:paraId="604B1CA6" w14:textId="77777777" w:rsidR="005D6192" w:rsidRPr="009E55ED" w:rsidRDefault="00A857A0">
      <w:pPr>
        <w:spacing w:after="0" w:line="240" w:lineRule="auto"/>
        <w:ind w:left="720" w:right="50" w:hanging="720"/>
        <w:jc w:val="both"/>
        <w:rPr>
          <w:rFonts w:ascii="Montserrat" w:hAnsi="Montserrat"/>
        </w:rPr>
      </w:pPr>
      <w:r w:rsidRPr="009E55ED">
        <w:rPr>
          <w:rFonts w:ascii="Montserrat" w:hAnsi="Montserrat"/>
        </w:rPr>
        <w:t>5.</w:t>
      </w:r>
      <w:r w:rsidRPr="009E55ED">
        <w:rPr>
          <w:rFonts w:ascii="Montserrat" w:hAnsi="Montserrat"/>
        </w:rPr>
        <w:tab/>
        <w:t>To note the retirement of MD Light &amp; Associates and to appoint SKM AFRICA LLP as the Company’s Auditors in accordance with the provisions of Section 721 of the Companies Act, 2015 and to authorize the Directors to fix their remuneration for the ensuing Financial Year.</w:t>
      </w:r>
    </w:p>
    <w:p w14:paraId="3C970697" w14:textId="77777777" w:rsidR="005D6192" w:rsidRPr="009E55ED" w:rsidRDefault="005D6192">
      <w:pPr>
        <w:spacing w:after="0" w:line="240" w:lineRule="auto"/>
        <w:ind w:left="720" w:right="50" w:hanging="720"/>
        <w:jc w:val="both"/>
        <w:rPr>
          <w:rFonts w:ascii="Montserrat" w:hAnsi="Montserrat"/>
        </w:rPr>
      </w:pPr>
    </w:p>
    <w:p w14:paraId="08E4931E" w14:textId="77777777" w:rsidR="005D6192" w:rsidRPr="009E55ED" w:rsidRDefault="00A857A0">
      <w:pPr>
        <w:spacing w:after="0" w:line="240" w:lineRule="auto"/>
        <w:ind w:left="720" w:right="50" w:hanging="720"/>
        <w:jc w:val="both"/>
        <w:rPr>
          <w:rFonts w:ascii="Montserrat" w:hAnsi="Montserrat"/>
        </w:rPr>
      </w:pPr>
      <w:r w:rsidRPr="009E55ED">
        <w:rPr>
          <w:rFonts w:ascii="Montserrat" w:hAnsi="Montserrat"/>
        </w:rPr>
        <w:t>6.</w:t>
      </w:r>
      <w:r w:rsidRPr="009E55ED">
        <w:rPr>
          <w:rFonts w:ascii="Montserrat" w:hAnsi="Montserrat"/>
        </w:rPr>
        <w:tab/>
        <w:t>To consider any other business of which due notice has been received.</w:t>
      </w:r>
    </w:p>
    <w:p w14:paraId="43ECAB95" w14:textId="77777777" w:rsidR="005D6192" w:rsidRPr="009E55ED" w:rsidRDefault="005D6192">
      <w:pPr>
        <w:spacing w:after="0" w:line="240" w:lineRule="auto"/>
        <w:ind w:right="50"/>
        <w:jc w:val="both"/>
        <w:rPr>
          <w:rFonts w:ascii="Montserrat" w:hAnsi="Montserrat"/>
          <w:color w:val="000000"/>
        </w:rPr>
      </w:pPr>
    </w:p>
    <w:p w14:paraId="697F4A1E" w14:textId="77777777" w:rsidR="005D6192" w:rsidRPr="009E55ED" w:rsidRDefault="00A857A0">
      <w:pPr>
        <w:spacing w:after="0" w:line="240" w:lineRule="auto"/>
        <w:ind w:right="50"/>
        <w:jc w:val="both"/>
        <w:rPr>
          <w:rFonts w:ascii="Montserrat" w:hAnsi="Montserrat"/>
          <w:color w:val="000000"/>
        </w:rPr>
      </w:pPr>
      <w:r w:rsidRPr="009E55ED">
        <w:rPr>
          <w:rFonts w:ascii="Montserrat" w:hAnsi="Montserrat"/>
          <w:color w:val="000000"/>
        </w:rPr>
        <w:t>By Order of the Board</w:t>
      </w:r>
    </w:p>
    <w:p w14:paraId="534B5CAE" w14:textId="77777777" w:rsidR="005D6192" w:rsidRPr="009E55ED" w:rsidRDefault="00A857A0">
      <w:pPr>
        <w:spacing w:after="0" w:line="240" w:lineRule="auto"/>
        <w:ind w:right="50"/>
        <w:jc w:val="both"/>
        <w:rPr>
          <w:rFonts w:ascii="Montserrat" w:hAnsi="Montserrat"/>
          <w:color w:val="000000"/>
        </w:rPr>
      </w:pPr>
      <w:bookmarkStart w:id="0" w:name="_heading=h.xjgfngtk5dc4" w:colFirst="0" w:colLast="0"/>
      <w:bookmarkEnd w:id="0"/>
      <w:r w:rsidRPr="009E55ED">
        <w:rPr>
          <w:rFonts w:ascii="Montserrat" w:hAnsi="Montserrat"/>
          <w:noProof/>
          <w:color w:val="000000"/>
          <w:lang w:val="en-US"/>
        </w:rPr>
        <w:drawing>
          <wp:inline distT="0" distB="0" distL="0" distR="0" wp14:anchorId="68446B33" wp14:editId="23D17CD7">
            <wp:extent cx="863600" cy="660400"/>
            <wp:effectExtent l="0" t="0" r="0" b="0"/>
            <wp:docPr id="951886838" name="image1.png"/>
            <wp:cNvGraphicFramePr/>
            <a:graphic xmlns:a="http://schemas.openxmlformats.org/drawingml/2006/main">
              <a:graphicData uri="http://schemas.openxmlformats.org/drawingml/2006/picture">
                <pic:pic xmlns:pic="http://schemas.openxmlformats.org/drawingml/2006/picture">
                  <pic:nvPicPr>
                    <pic:cNvPr id="951886838" name="image1.png"/>
                    <pic:cNvPicPr preferRelativeResize="0"/>
                  </pic:nvPicPr>
                  <pic:blipFill>
                    <a:blip r:embed="rId9"/>
                    <a:srcRect/>
                    <a:stretch>
                      <a:fillRect/>
                    </a:stretch>
                  </pic:blipFill>
                  <pic:spPr>
                    <a:xfrm>
                      <a:off x="0" y="0"/>
                      <a:ext cx="863600" cy="660400"/>
                    </a:xfrm>
                    <a:prstGeom prst="rect">
                      <a:avLst/>
                    </a:prstGeom>
                  </pic:spPr>
                </pic:pic>
              </a:graphicData>
            </a:graphic>
          </wp:inline>
        </w:drawing>
      </w:r>
    </w:p>
    <w:p w14:paraId="0D2F5BC0" w14:textId="77777777" w:rsidR="005D6192" w:rsidRPr="009E55ED" w:rsidRDefault="00A857A0">
      <w:pPr>
        <w:spacing w:after="0" w:line="240" w:lineRule="auto"/>
        <w:ind w:right="50"/>
        <w:jc w:val="both"/>
        <w:rPr>
          <w:rFonts w:ascii="Montserrat" w:hAnsi="Montserrat"/>
          <w:b/>
          <w:bCs/>
          <w:color w:val="000000"/>
        </w:rPr>
      </w:pPr>
      <w:r w:rsidRPr="009E55ED">
        <w:rPr>
          <w:rFonts w:ascii="Montserrat" w:hAnsi="Montserrat"/>
          <w:b/>
          <w:bCs/>
          <w:color w:val="000000"/>
        </w:rPr>
        <w:t>KAVERE EMBEYWA</w:t>
      </w:r>
    </w:p>
    <w:p w14:paraId="6CDF94BD" w14:textId="77777777" w:rsidR="005D6192" w:rsidRPr="009E55ED" w:rsidRDefault="00A857A0">
      <w:pPr>
        <w:spacing w:after="0" w:line="240" w:lineRule="auto"/>
        <w:ind w:right="50"/>
        <w:jc w:val="both"/>
        <w:rPr>
          <w:rFonts w:ascii="Montserrat" w:hAnsi="Montserrat"/>
          <w:b/>
          <w:bCs/>
          <w:color w:val="000000"/>
        </w:rPr>
      </w:pPr>
      <w:r w:rsidRPr="009E55ED">
        <w:rPr>
          <w:rFonts w:ascii="Montserrat" w:hAnsi="Montserrat"/>
          <w:b/>
          <w:bCs/>
          <w:color w:val="000000"/>
        </w:rPr>
        <w:t>COMPANY SECRETARY</w:t>
      </w:r>
    </w:p>
    <w:p w14:paraId="0E1E683B" w14:textId="2DF3A454" w:rsidR="005D6192" w:rsidRPr="009E55ED" w:rsidRDefault="00A857A0">
      <w:pPr>
        <w:spacing w:after="0" w:line="240" w:lineRule="auto"/>
        <w:jc w:val="both"/>
        <w:rPr>
          <w:rFonts w:ascii="Montserrat" w:hAnsi="Montserrat"/>
        </w:rPr>
      </w:pPr>
      <w:r w:rsidRPr="009E55ED">
        <w:rPr>
          <w:rFonts w:ascii="Montserrat" w:hAnsi="Montserrat"/>
        </w:rPr>
        <w:t xml:space="preserve">Date: </w:t>
      </w:r>
      <w:r w:rsidR="004E4DD1" w:rsidRPr="009E55ED">
        <w:rPr>
          <w:rFonts w:ascii="Montserrat" w:hAnsi="Montserrat"/>
        </w:rPr>
        <w:t>13th February</w:t>
      </w:r>
      <w:r w:rsidRPr="009E55ED">
        <w:rPr>
          <w:rFonts w:ascii="Montserrat" w:hAnsi="Montserrat"/>
        </w:rPr>
        <w:t xml:space="preserve"> 2026</w:t>
      </w:r>
    </w:p>
    <w:p w14:paraId="3F916677" w14:textId="77777777" w:rsidR="005D6192" w:rsidRPr="009E55ED" w:rsidRDefault="005D6192">
      <w:pPr>
        <w:spacing w:after="0" w:line="240" w:lineRule="auto"/>
        <w:rPr>
          <w:rFonts w:ascii="Montserrat" w:hAnsi="Montserrat"/>
        </w:rPr>
      </w:pPr>
    </w:p>
    <w:p w14:paraId="5FC5A047" w14:textId="77777777" w:rsidR="005D6192" w:rsidRPr="009E55ED" w:rsidRDefault="005D6192">
      <w:pPr>
        <w:spacing w:after="0" w:line="240" w:lineRule="auto"/>
        <w:jc w:val="both"/>
        <w:rPr>
          <w:rFonts w:ascii="Montserrat" w:hAnsi="Montserrat"/>
          <w:b/>
          <w:bCs/>
          <w:u w:val="single"/>
        </w:rPr>
      </w:pPr>
    </w:p>
    <w:p w14:paraId="3BA2A713" w14:textId="77777777" w:rsidR="005D6192" w:rsidRPr="009E55ED" w:rsidRDefault="00A857A0">
      <w:pPr>
        <w:spacing w:after="0" w:line="240" w:lineRule="auto"/>
        <w:jc w:val="both"/>
        <w:rPr>
          <w:rFonts w:ascii="Montserrat" w:hAnsi="Montserrat"/>
          <w:b/>
          <w:bCs/>
          <w:u w:val="single"/>
        </w:rPr>
      </w:pPr>
      <w:r w:rsidRPr="009E55ED">
        <w:rPr>
          <w:rFonts w:ascii="Montserrat" w:hAnsi="Montserrat"/>
          <w:b/>
          <w:bCs/>
          <w:u w:val="single"/>
        </w:rPr>
        <w:t>NOTES:</w:t>
      </w:r>
    </w:p>
    <w:p w14:paraId="69F0513A" w14:textId="77777777" w:rsidR="00C87EC9" w:rsidRPr="009E55ED" w:rsidRDefault="00C87EC9">
      <w:pPr>
        <w:spacing w:after="0" w:line="240" w:lineRule="auto"/>
        <w:jc w:val="both"/>
        <w:rPr>
          <w:rFonts w:ascii="Montserrat" w:hAnsi="Montserrat"/>
        </w:rPr>
      </w:pPr>
    </w:p>
    <w:p w14:paraId="4369094B" w14:textId="4E4C1CF8" w:rsidR="005D6192" w:rsidRPr="009E55ED" w:rsidRDefault="00A857A0">
      <w:pPr>
        <w:numPr>
          <w:ilvl w:val="0"/>
          <w:numId w:val="3"/>
        </w:numPr>
        <w:pBdr>
          <w:left w:val="none" w:sz="0" w:space="5" w:color="000000"/>
        </w:pBdr>
        <w:spacing w:after="0" w:line="240" w:lineRule="auto"/>
        <w:jc w:val="both"/>
        <w:rPr>
          <w:rFonts w:ascii="Montserrat" w:hAnsi="Montserrat"/>
        </w:rPr>
      </w:pPr>
      <w:r w:rsidRPr="009E55ED">
        <w:rPr>
          <w:rFonts w:ascii="Montserrat" w:hAnsi="Montserrat"/>
        </w:rPr>
        <w:t xml:space="preserve">In accordance with Section 298 (1) of the Companies Act, Shareholders entitled to attend and vote at the AGM are entitled to appoint a proxy to vote on their behalf. A proxy need not be a member of the Company. A proxy form is attached to this Notice. Physical copies of the proxy form are also available at the following address: </w:t>
      </w:r>
      <w:proofErr w:type="spellStart"/>
      <w:r w:rsidRPr="009E55ED">
        <w:rPr>
          <w:rFonts w:ascii="Montserrat" w:hAnsi="Montserrat"/>
          <w:b/>
          <w:bCs/>
        </w:rPr>
        <w:t>Kimisitu</w:t>
      </w:r>
      <w:proofErr w:type="spellEnd"/>
      <w:r w:rsidRPr="009E55ED">
        <w:rPr>
          <w:rFonts w:ascii="Montserrat" w:hAnsi="Montserrat"/>
          <w:b/>
          <w:bCs/>
        </w:rPr>
        <w:t xml:space="preserve"> Investment Company PLC Office, AEA Plaza, 4th Floor Wing B, Valley Road</w:t>
      </w:r>
      <w:r w:rsidRPr="009E55ED">
        <w:rPr>
          <w:rFonts w:ascii="Montserrat" w:hAnsi="Montserrat"/>
          <w:i/>
          <w:iCs/>
        </w:rPr>
        <w:t xml:space="preserve">. </w:t>
      </w:r>
      <w:r w:rsidRPr="009E55ED">
        <w:rPr>
          <w:rFonts w:ascii="Montserrat" w:hAnsi="Montserrat"/>
        </w:rPr>
        <w:t>A proxy must be signed by the appointer or his attorney duly authorized in writing, or, if the appointer is a company, either under seal or under the hand of an officer or attorney duly authorized by the company. Proxies must be received by Custody &amp; Registrars, 1st Floor, Tower B, IKM Place, 5</w:t>
      </w:r>
      <w:r w:rsidRPr="009E55ED">
        <w:rPr>
          <w:rFonts w:ascii="Montserrat" w:hAnsi="Montserrat"/>
          <w:vertAlign w:val="superscript"/>
        </w:rPr>
        <w:t>th</w:t>
      </w:r>
      <w:r w:rsidRPr="009E55ED">
        <w:rPr>
          <w:rFonts w:ascii="Montserrat" w:hAnsi="Montserrat"/>
        </w:rPr>
        <w:t xml:space="preserve"> Ngong Avenue, P. O. Box 8484 – 00100, Nairobi or emailed to </w:t>
      </w:r>
      <w:hyperlink r:id="rId10">
        <w:r w:rsidRPr="009E55ED">
          <w:rPr>
            <w:rFonts w:ascii="Montserrat" w:hAnsi="Montserrat"/>
            <w:color w:val="0000FF"/>
          </w:rPr>
          <w:t>proxy@candr.africa</w:t>
        </w:r>
      </w:hyperlink>
      <w:r w:rsidRPr="009E55ED">
        <w:rPr>
          <w:rFonts w:ascii="Montserrat" w:hAnsi="Montserrat"/>
        </w:rPr>
        <w:t xml:space="preserve"> in PDF format so as to arrive not later than </w:t>
      </w:r>
      <w:r w:rsidRPr="009E55ED">
        <w:rPr>
          <w:rFonts w:ascii="Montserrat" w:hAnsi="Montserrat"/>
          <w:b/>
          <w:bCs/>
        </w:rPr>
        <w:t xml:space="preserve">10:00 a.m. on Wednesday </w:t>
      </w:r>
      <w:r w:rsidR="00AA5C89" w:rsidRPr="009E55ED">
        <w:rPr>
          <w:rFonts w:ascii="Montserrat" w:hAnsi="Montserrat"/>
          <w:b/>
          <w:bCs/>
        </w:rPr>
        <w:t>4</w:t>
      </w:r>
      <w:r w:rsidRPr="009E55ED">
        <w:rPr>
          <w:rFonts w:ascii="Montserrat" w:hAnsi="Montserrat"/>
          <w:b/>
          <w:bCs/>
          <w:vertAlign w:val="superscript"/>
        </w:rPr>
        <w:t>th</w:t>
      </w:r>
      <w:r w:rsidR="00C87EC9" w:rsidRPr="009E55ED">
        <w:rPr>
          <w:rFonts w:ascii="Montserrat" w:hAnsi="Montserrat"/>
          <w:b/>
          <w:bCs/>
        </w:rPr>
        <w:t xml:space="preserve"> </w:t>
      </w:r>
      <w:r w:rsidR="00AA5C89" w:rsidRPr="009E55ED">
        <w:rPr>
          <w:rFonts w:ascii="Montserrat" w:hAnsi="Montserrat"/>
          <w:b/>
          <w:bCs/>
        </w:rPr>
        <w:t xml:space="preserve">March </w:t>
      </w:r>
      <w:r w:rsidRPr="009E55ED">
        <w:rPr>
          <w:rFonts w:ascii="Montserrat" w:hAnsi="Montserrat"/>
          <w:b/>
          <w:bCs/>
        </w:rPr>
        <w:t>2026.</w:t>
      </w:r>
    </w:p>
    <w:p w14:paraId="2F965950" w14:textId="77777777" w:rsidR="005D6192" w:rsidRPr="009E55ED" w:rsidRDefault="005D6192">
      <w:pPr>
        <w:pBdr>
          <w:left w:val="none" w:sz="0" w:space="5" w:color="000000"/>
        </w:pBdr>
        <w:spacing w:after="0" w:line="240" w:lineRule="auto"/>
        <w:ind w:left="720" w:hanging="720"/>
        <w:jc w:val="both"/>
        <w:rPr>
          <w:rFonts w:ascii="Montserrat" w:hAnsi="Montserrat"/>
        </w:rPr>
      </w:pPr>
    </w:p>
    <w:p w14:paraId="35ED2E73" w14:textId="590034F4" w:rsidR="005D6192" w:rsidRPr="009E55ED" w:rsidRDefault="00A857A0">
      <w:pPr>
        <w:numPr>
          <w:ilvl w:val="0"/>
          <w:numId w:val="3"/>
        </w:numPr>
        <w:pBdr>
          <w:left w:val="none" w:sz="0" w:space="5" w:color="000000"/>
        </w:pBdr>
        <w:spacing w:after="0" w:line="240" w:lineRule="auto"/>
        <w:jc w:val="both"/>
        <w:rPr>
          <w:rFonts w:ascii="Montserrat" w:hAnsi="Montserrat"/>
        </w:rPr>
      </w:pPr>
      <w:r w:rsidRPr="009E55ED">
        <w:rPr>
          <w:rFonts w:ascii="Montserrat" w:hAnsi="Montserrat"/>
        </w:rPr>
        <w:t xml:space="preserve">Notice of Special Business should be delivered in the form of a resolution to the Company registered office at </w:t>
      </w:r>
      <w:proofErr w:type="spellStart"/>
      <w:r w:rsidRPr="009E55ED">
        <w:rPr>
          <w:rFonts w:ascii="Montserrat" w:hAnsi="Montserrat"/>
          <w:b/>
          <w:bCs/>
        </w:rPr>
        <w:t>Kimisitu</w:t>
      </w:r>
      <w:proofErr w:type="spellEnd"/>
      <w:r w:rsidRPr="009E55ED">
        <w:rPr>
          <w:rFonts w:ascii="Montserrat" w:hAnsi="Montserrat"/>
          <w:b/>
          <w:bCs/>
        </w:rPr>
        <w:t xml:space="preserve"> Investment Company PLC Office, AEA Plaza, 4th Floor Wing B Valley Road </w:t>
      </w:r>
      <w:r w:rsidRPr="009E55ED">
        <w:rPr>
          <w:rFonts w:ascii="Montserrat" w:hAnsi="Montserrat"/>
        </w:rPr>
        <w:t xml:space="preserve">by </w:t>
      </w:r>
      <w:r w:rsidR="00AA5C89" w:rsidRPr="009E55ED">
        <w:rPr>
          <w:rFonts w:ascii="Montserrat" w:hAnsi="Montserrat"/>
          <w:b/>
          <w:bCs/>
        </w:rPr>
        <w:t>28</w:t>
      </w:r>
      <w:r w:rsidRPr="009E55ED">
        <w:rPr>
          <w:rFonts w:ascii="Montserrat" w:hAnsi="Montserrat"/>
          <w:b/>
          <w:bCs/>
          <w:vertAlign w:val="superscript"/>
        </w:rPr>
        <w:t xml:space="preserve">th </w:t>
      </w:r>
      <w:r w:rsidRPr="009E55ED">
        <w:rPr>
          <w:rFonts w:ascii="Montserrat" w:hAnsi="Montserrat"/>
          <w:b/>
          <w:bCs/>
        </w:rPr>
        <w:t>February, 2026</w:t>
      </w:r>
      <w:r w:rsidRPr="009E55ED">
        <w:rPr>
          <w:rFonts w:ascii="Montserrat" w:hAnsi="Montserrat"/>
        </w:rPr>
        <w:t xml:space="preserve"> at </w:t>
      </w:r>
      <w:r w:rsidRPr="009E55ED">
        <w:rPr>
          <w:rFonts w:ascii="Montserrat" w:hAnsi="Montserrat"/>
          <w:b/>
          <w:bCs/>
        </w:rPr>
        <w:t>9:00 A.M</w:t>
      </w:r>
      <w:r w:rsidRPr="009E55ED">
        <w:rPr>
          <w:rFonts w:ascii="Montserrat" w:hAnsi="Montserrat"/>
        </w:rPr>
        <w:t xml:space="preserve"> or emailed to</w:t>
      </w:r>
      <w:r w:rsidRPr="009E55ED">
        <w:rPr>
          <w:rFonts w:ascii="Montserrat" w:hAnsi="Montserrat"/>
          <w:color w:val="0000FF"/>
        </w:rPr>
        <w:t xml:space="preserve"> </w:t>
      </w:r>
      <w:hyperlink r:id="rId11">
        <w:r w:rsidRPr="009E55ED">
          <w:rPr>
            <w:rFonts w:ascii="Montserrat" w:hAnsi="Montserrat"/>
            <w:color w:val="0000FF"/>
            <w:u w:val="single"/>
          </w:rPr>
          <w:t>info@kimisituinvest.co.ke</w:t>
        </w:r>
      </w:hyperlink>
      <w:r w:rsidRPr="009E55ED">
        <w:rPr>
          <w:rFonts w:ascii="Montserrat" w:hAnsi="Montserrat"/>
          <w:color w:val="0000FF"/>
        </w:rPr>
        <w:t xml:space="preserve"> </w:t>
      </w:r>
    </w:p>
    <w:p w14:paraId="671BCA31" w14:textId="77777777" w:rsidR="005D6192" w:rsidRPr="009E55ED" w:rsidRDefault="005D6192">
      <w:pPr>
        <w:spacing w:after="0"/>
        <w:ind w:left="720" w:hanging="720"/>
        <w:rPr>
          <w:rFonts w:ascii="Montserrat" w:hAnsi="Montserrat"/>
          <w:color w:val="000000"/>
        </w:rPr>
      </w:pPr>
    </w:p>
    <w:p w14:paraId="3028A087" w14:textId="3BFAB316" w:rsidR="002755C5" w:rsidRPr="009E55ED" w:rsidRDefault="002755C5" w:rsidP="00C87EC9">
      <w:pPr>
        <w:numPr>
          <w:ilvl w:val="0"/>
          <w:numId w:val="3"/>
        </w:numPr>
        <w:pBdr>
          <w:left w:val="none" w:sz="0" w:space="5" w:color="000000"/>
        </w:pBdr>
        <w:spacing w:after="0"/>
        <w:jc w:val="both"/>
        <w:rPr>
          <w:rFonts w:ascii="Montserrat" w:hAnsi="Montserrat"/>
          <w:color w:val="000000"/>
        </w:rPr>
      </w:pPr>
      <w:r w:rsidRPr="009E55ED">
        <w:rPr>
          <w:rFonts w:ascii="Montserrat" w:hAnsi="Montserrat"/>
          <w:color w:val="000000"/>
        </w:rPr>
        <w:t xml:space="preserve">Confirmation of attendance for the AGM opens on </w:t>
      </w:r>
      <w:r w:rsidR="004E4DD1" w:rsidRPr="009E55ED">
        <w:rPr>
          <w:rFonts w:ascii="Montserrat" w:hAnsi="Montserrat"/>
          <w:b/>
          <w:bCs/>
        </w:rPr>
        <w:t>27</w:t>
      </w:r>
      <w:r w:rsidRPr="009E55ED">
        <w:rPr>
          <w:rFonts w:ascii="Montserrat" w:hAnsi="Montserrat"/>
          <w:b/>
          <w:bCs/>
          <w:vertAlign w:val="superscript"/>
        </w:rPr>
        <w:t>th</w:t>
      </w:r>
      <w:r w:rsidRPr="009E55ED">
        <w:rPr>
          <w:rFonts w:ascii="Montserrat" w:hAnsi="Montserrat"/>
          <w:b/>
          <w:bCs/>
        </w:rPr>
        <w:t xml:space="preserve"> February 2026 08:00</w:t>
      </w:r>
      <w:r w:rsidR="00C87EC9" w:rsidRPr="009E55ED">
        <w:rPr>
          <w:rFonts w:ascii="Montserrat" w:hAnsi="Montserrat"/>
          <w:b/>
          <w:bCs/>
        </w:rPr>
        <w:t xml:space="preserve"> </w:t>
      </w:r>
      <w:r w:rsidRPr="009E55ED">
        <w:rPr>
          <w:rFonts w:ascii="Montserrat" w:hAnsi="Montserrat"/>
          <w:b/>
          <w:bCs/>
        </w:rPr>
        <w:t>AM</w:t>
      </w:r>
      <w:r w:rsidRPr="009E55ED">
        <w:rPr>
          <w:rFonts w:ascii="Montserrat" w:hAnsi="Montserrat"/>
        </w:rPr>
        <w:t xml:space="preserve"> and will close on </w:t>
      </w:r>
      <w:r w:rsidR="004E4DD1" w:rsidRPr="009E55ED">
        <w:rPr>
          <w:rFonts w:ascii="Montserrat" w:hAnsi="Montserrat"/>
          <w:b/>
          <w:bCs/>
        </w:rPr>
        <w:t>6</w:t>
      </w:r>
      <w:r w:rsidRPr="009E55ED">
        <w:rPr>
          <w:rFonts w:ascii="Montserrat" w:hAnsi="Montserrat"/>
          <w:b/>
          <w:bCs/>
          <w:vertAlign w:val="superscript"/>
        </w:rPr>
        <w:t>th</w:t>
      </w:r>
      <w:r w:rsidRPr="009E55ED">
        <w:rPr>
          <w:rFonts w:ascii="Montserrat" w:hAnsi="Montserrat"/>
          <w:b/>
          <w:bCs/>
        </w:rPr>
        <w:t xml:space="preserve"> </w:t>
      </w:r>
      <w:r w:rsidR="004E4DD1" w:rsidRPr="009E55ED">
        <w:rPr>
          <w:rFonts w:ascii="Montserrat" w:hAnsi="Montserrat"/>
          <w:b/>
          <w:bCs/>
        </w:rPr>
        <w:t>March</w:t>
      </w:r>
      <w:r w:rsidRPr="009E55ED">
        <w:rPr>
          <w:rFonts w:ascii="Montserrat" w:hAnsi="Montserrat"/>
          <w:b/>
          <w:bCs/>
          <w:color w:val="000000"/>
        </w:rPr>
        <w:t xml:space="preserve"> 202</w:t>
      </w:r>
      <w:r w:rsidRPr="009E55ED">
        <w:rPr>
          <w:rFonts w:ascii="Montserrat" w:hAnsi="Montserrat"/>
          <w:b/>
          <w:bCs/>
        </w:rPr>
        <w:t>6</w:t>
      </w:r>
      <w:r w:rsidRPr="009E55ED">
        <w:rPr>
          <w:rFonts w:ascii="Montserrat" w:hAnsi="Montserrat"/>
          <w:color w:val="000000"/>
        </w:rPr>
        <w:t xml:space="preserve"> at </w:t>
      </w:r>
      <w:r w:rsidRPr="009E55ED">
        <w:rPr>
          <w:rFonts w:ascii="Montserrat" w:hAnsi="Montserrat"/>
          <w:b/>
          <w:bCs/>
          <w:color w:val="000000"/>
        </w:rPr>
        <w:t>12.00 Noon.</w:t>
      </w:r>
    </w:p>
    <w:p w14:paraId="0D5BB1D6" w14:textId="77777777" w:rsidR="005D6192" w:rsidRPr="009E55ED" w:rsidRDefault="005D6192">
      <w:pPr>
        <w:widowControl w:val="0"/>
        <w:tabs>
          <w:tab w:val="left" w:pos="692"/>
        </w:tabs>
        <w:spacing w:after="0" w:line="240" w:lineRule="auto"/>
        <w:ind w:left="692" w:hanging="692"/>
        <w:jc w:val="both"/>
        <w:rPr>
          <w:rFonts w:ascii="Montserrat" w:hAnsi="Montserrat"/>
          <w:color w:val="000000"/>
        </w:rPr>
      </w:pPr>
    </w:p>
    <w:p w14:paraId="11C220AF" w14:textId="77777777" w:rsidR="005D6192" w:rsidRPr="009E55ED" w:rsidRDefault="00A857A0">
      <w:pPr>
        <w:widowControl w:val="0"/>
        <w:numPr>
          <w:ilvl w:val="0"/>
          <w:numId w:val="3"/>
        </w:numPr>
        <w:tabs>
          <w:tab w:val="left" w:pos="692"/>
        </w:tabs>
        <w:spacing w:after="0" w:line="240" w:lineRule="auto"/>
        <w:jc w:val="both"/>
        <w:rPr>
          <w:rFonts w:ascii="Montserrat" w:hAnsi="Montserrat"/>
        </w:rPr>
      </w:pPr>
      <w:r w:rsidRPr="009E55ED">
        <w:rPr>
          <w:rFonts w:ascii="Montserrat" w:hAnsi="Montserrat"/>
        </w:rPr>
        <w:t xml:space="preserve">In accordance with Section 283 (2) (c) of the Companies Act, Cap 486 the following documents may be viewed on the Company's website at </w:t>
      </w:r>
      <w:hyperlink r:id="rId12" w:history="1">
        <w:r w:rsidR="002A0292" w:rsidRPr="009E55ED">
          <w:rPr>
            <w:rStyle w:val="Hyperlink"/>
            <w:rFonts w:ascii="Montserrat" w:hAnsi="Montserrat"/>
          </w:rPr>
          <w:t>https://kimisituinvestment.co.ke</w:t>
        </w:r>
      </w:hyperlink>
      <w:r w:rsidR="002A0292" w:rsidRPr="009E55ED">
        <w:rPr>
          <w:rFonts w:ascii="Montserrat" w:hAnsi="Montserrat"/>
        </w:rPr>
        <w:t xml:space="preserve"> </w:t>
      </w:r>
      <w:r w:rsidRPr="009E55ED">
        <w:rPr>
          <w:rFonts w:ascii="Montserrat" w:hAnsi="Montserrat"/>
        </w:rPr>
        <w:t>/.</w:t>
      </w:r>
    </w:p>
    <w:p w14:paraId="5F6C870E" w14:textId="77777777" w:rsidR="005D6192" w:rsidRPr="009E55ED" w:rsidRDefault="00A857A0">
      <w:pPr>
        <w:widowControl w:val="0"/>
        <w:tabs>
          <w:tab w:val="left" w:pos="692"/>
        </w:tabs>
        <w:spacing w:after="0" w:line="240" w:lineRule="auto"/>
        <w:ind w:left="720"/>
        <w:jc w:val="both"/>
        <w:rPr>
          <w:rFonts w:ascii="Montserrat" w:hAnsi="Montserrat"/>
        </w:rPr>
      </w:pPr>
      <w:r w:rsidRPr="009E55ED">
        <w:rPr>
          <w:rFonts w:ascii="Montserrat" w:hAnsi="Montserrat"/>
        </w:rPr>
        <w:t>a)</w:t>
      </w:r>
      <w:r w:rsidRPr="009E55ED">
        <w:rPr>
          <w:rFonts w:ascii="Montserrat" w:hAnsi="Montserrat"/>
        </w:rPr>
        <w:tab/>
        <w:t>A copy of this Notice and the Proxy Form;</w:t>
      </w:r>
    </w:p>
    <w:p w14:paraId="618607BD" w14:textId="77777777" w:rsidR="005D6192" w:rsidRPr="009E55ED" w:rsidRDefault="00A857A0" w:rsidP="009E55ED">
      <w:pPr>
        <w:widowControl w:val="0"/>
        <w:tabs>
          <w:tab w:val="left" w:pos="692"/>
        </w:tabs>
        <w:spacing w:after="0" w:line="240" w:lineRule="auto"/>
        <w:ind w:left="1440" w:hanging="720"/>
        <w:jc w:val="both"/>
        <w:rPr>
          <w:rFonts w:ascii="Montserrat" w:hAnsi="Montserrat"/>
        </w:rPr>
      </w:pPr>
      <w:r w:rsidRPr="009E55ED">
        <w:rPr>
          <w:rFonts w:ascii="Montserrat" w:hAnsi="Montserrat"/>
        </w:rPr>
        <w:t>b)</w:t>
      </w:r>
      <w:r w:rsidRPr="009E55ED">
        <w:rPr>
          <w:rFonts w:ascii="Montserrat" w:hAnsi="Montserrat"/>
        </w:rPr>
        <w:tab/>
        <w:t>The Company's Audited Financial Statements for the year ended 31 December 2025.</w:t>
      </w:r>
    </w:p>
    <w:p w14:paraId="6DE3CDD3" w14:textId="77777777" w:rsidR="005D6192" w:rsidRPr="009E55ED" w:rsidRDefault="005D6192">
      <w:pPr>
        <w:widowControl w:val="0"/>
        <w:tabs>
          <w:tab w:val="left" w:pos="692"/>
        </w:tabs>
        <w:spacing w:after="0" w:line="240" w:lineRule="auto"/>
        <w:ind w:left="720"/>
        <w:jc w:val="both"/>
        <w:rPr>
          <w:rFonts w:ascii="Montserrat" w:hAnsi="Montserrat"/>
        </w:rPr>
      </w:pPr>
    </w:p>
    <w:p w14:paraId="575C14A2" w14:textId="77777777" w:rsidR="005D6192" w:rsidRPr="009E55ED" w:rsidRDefault="00A857A0">
      <w:pPr>
        <w:widowControl w:val="0"/>
        <w:numPr>
          <w:ilvl w:val="0"/>
          <w:numId w:val="3"/>
        </w:numPr>
        <w:tabs>
          <w:tab w:val="left" w:pos="692"/>
        </w:tabs>
        <w:spacing w:after="0" w:line="240" w:lineRule="auto"/>
        <w:jc w:val="both"/>
        <w:rPr>
          <w:rFonts w:ascii="Montserrat" w:hAnsi="Montserrat"/>
          <w:color w:val="000000"/>
        </w:rPr>
      </w:pPr>
      <w:r w:rsidRPr="009E55ED">
        <w:rPr>
          <w:rFonts w:ascii="Montserrat" w:hAnsi="Montserrat"/>
          <w:color w:val="000000"/>
        </w:rPr>
        <w:t>Shareholders wishing to raise any questions or clarifications regarding the AGM may do so by:</w:t>
      </w:r>
    </w:p>
    <w:p w14:paraId="029063CC" w14:textId="77777777" w:rsidR="005D6192" w:rsidRPr="009E55ED" w:rsidRDefault="005D6192">
      <w:pPr>
        <w:widowControl w:val="0"/>
        <w:tabs>
          <w:tab w:val="left" w:pos="692"/>
        </w:tabs>
        <w:spacing w:after="0" w:line="240" w:lineRule="auto"/>
        <w:ind w:left="720"/>
        <w:jc w:val="both"/>
        <w:rPr>
          <w:rFonts w:ascii="Montserrat" w:hAnsi="Montserrat"/>
        </w:rPr>
      </w:pPr>
    </w:p>
    <w:p w14:paraId="78512D85" w14:textId="77777777" w:rsidR="005D6192" w:rsidRPr="009E55ED" w:rsidRDefault="00A857A0">
      <w:pPr>
        <w:widowControl w:val="0"/>
        <w:tabs>
          <w:tab w:val="left" w:pos="720"/>
        </w:tabs>
        <w:spacing w:after="0" w:line="240" w:lineRule="auto"/>
        <w:ind w:left="1440" w:hanging="720"/>
        <w:jc w:val="both"/>
        <w:rPr>
          <w:rFonts w:ascii="Montserrat" w:hAnsi="Montserrat"/>
          <w:color w:val="000000"/>
        </w:rPr>
      </w:pPr>
      <w:r w:rsidRPr="009E55ED">
        <w:rPr>
          <w:rFonts w:ascii="Montserrat" w:hAnsi="Montserrat"/>
        </w:rPr>
        <w:t>a)</w:t>
      </w:r>
      <w:r w:rsidRPr="009E55ED">
        <w:rPr>
          <w:rFonts w:ascii="Montserrat" w:hAnsi="Montserrat"/>
        </w:rPr>
        <w:tab/>
      </w:r>
      <w:r w:rsidRPr="009E55ED">
        <w:rPr>
          <w:rFonts w:ascii="Montserrat" w:hAnsi="Montserrat"/>
          <w:color w:val="000000"/>
        </w:rPr>
        <w:t>Sending their written questions by email to</w:t>
      </w:r>
      <w:r w:rsidRPr="009E55ED">
        <w:rPr>
          <w:rFonts w:ascii="Montserrat" w:hAnsi="Montserrat"/>
          <w:color w:val="0000FF"/>
        </w:rPr>
        <w:t xml:space="preserve"> </w:t>
      </w:r>
      <w:hyperlink r:id="rId13">
        <w:r w:rsidRPr="009E55ED">
          <w:rPr>
            <w:rFonts w:ascii="Montserrat" w:hAnsi="Montserrat"/>
            <w:color w:val="0000FF"/>
            <w:u w:val="single"/>
          </w:rPr>
          <w:t>digital@candr</w:t>
        </w:r>
      </w:hyperlink>
      <w:r w:rsidRPr="009E55ED">
        <w:rPr>
          <w:rFonts w:ascii="Montserrat" w:hAnsi="Montserrat"/>
          <w:color w:val="0000FF"/>
          <w:u w:val="single"/>
        </w:rPr>
        <w:t>.africa</w:t>
      </w:r>
      <w:r w:rsidRPr="009E55ED">
        <w:rPr>
          <w:rFonts w:ascii="Montserrat" w:hAnsi="Montserrat"/>
          <w:color w:val="0000FF"/>
        </w:rPr>
        <w:t xml:space="preserve">; </w:t>
      </w:r>
      <w:r w:rsidRPr="009E55ED">
        <w:rPr>
          <w:rFonts w:ascii="Montserrat" w:hAnsi="Montserrat"/>
          <w:color w:val="000000"/>
        </w:rPr>
        <w:t>or</w:t>
      </w:r>
    </w:p>
    <w:p w14:paraId="5D4C5229" w14:textId="77777777" w:rsidR="005D6192" w:rsidRPr="009E55ED" w:rsidRDefault="005D6192">
      <w:pPr>
        <w:tabs>
          <w:tab w:val="left" w:pos="720"/>
        </w:tabs>
        <w:spacing w:after="0"/>
        <w:ind w:left="1440" w:hanging="720"/>
        <w:jc w:val="both"/>
        <w:rPr>
          <w:rFonts w:ascii="Montserrat" w:hAnsi="Montserrat"/>
          <w:color w:val="000000"/>
        </w:rPr>
      </w:pPr>
    </w:p>
    <w:p w14:paraId="53F8CFA0" w14:textId="77777777" w:rsidR="005D6192" w:rsidRPr="009E55ED" w:rsidRDefault="00A857A0">
      <w:pPr>
        <w:widowControl w:val="0"/>
        <w:tabs>
          <w:tab w:val="left" w:pos="720"/>
        </w:tabs>
        <w:spacing w:after="0" w:line="246" w:lineRule="auto"/>
        <w:ind w:left="1440" w:hanging="720"/>
        <w:jc w:val="both"/>
        <w:rPr>
          <w:rFonts w:ascii="Montserrat" w:hAnsi="Montserrat"/>
          <w:color w:val="000000"/>
        </w:rPr>
      </w:pPr>
      <w:r w:rsidRPr="009E55ED">
        <w:rPr>
          <w:rFonts w:ascii="Montserrat" w:hAnsi="Montserrat"/>
        </w:rPr>
        <w:t>b)</w:t>
      </w:r>
      <w:r w:rsidRPr="009E55ED">
        <w:rPr>
          <w:rFonts w:ascii="Montserrat" w:hAnsi="Montserrat"/>
        </w:rPr>
        <w:tab/>
      </w:r>
      <w:r w:rsidRPr="009E55ED">
        <w:rPr>
          <w:rFonts w:ascii="Montserrat" w:hAnsi="Montserrat"/>
          <w:color w:val="000000"/>
        </w:rPr>
        <w:t xml:space="preserve">Via SMS by dialing the USSD code </w:t>
      </w:r>
      <w:r w:rsidRPr="009E55ED">
        <w:rPr>
          <w:rFonts w:ascii="Montserrat" w:hAnsi="Montserrat"/>
          <w:b/>
          <w:bCs/>
          <w:color w:val="000000"/>
        </w:rPr>
        <w:t xml:space="preserve">*384*041# </w:t>
      </w:r>
      <w:r w:rsidRPr="009E55ED">
        <w:rPr>
          <w:rFonts w:ascii="Montserrat" w:hAnsi="Montserrat"/>
          <w:color w:val="000000"/>
        </w:rPr>
        <w:t>and selecting the option (ask Question) on the prompts; or</w:t>
      </w:r>
    </w:p>
    <w:p w14:paraId="0B421A13" w14:textId="77777777" w:rsidR="005D6192" w:rsidRPr="009E55ED" w:rsidRDefault="005D6192">
      <w:pPr>
        <w:widowControl w:val="0"/>
        <w:tabs>
          <w:tab w:val="left" w:pos="720"/>
        </w:tabs>
        <w:spacing w:after="0" w:line="246" w:lineRule="auto"/>
        <w:ind w:left="1440" w:hanging="720"/>
        <w:jc w:val="both"/>
        <w:rPr>
          <w:rFonts w:ascii="Montserrat" w:hAnsi="Montserrat"/>
        </w:rPr>
      </w:pPr>
    </w:p>
    <w:p w14:paraId="01EF026E" w14:textId="1BB518D4" w:rsidR="005D6192" w:rsidRPr="009E55ED" w:rsidRDefault="00A857A0">
      <w:pPr>
        <w:widowControl w:val="0"/>
        <w:tabs>
          <w:tab w:val="left" w:pos="720"/>
        </w:tabs>
        <w:spacing w:after="0" w:line="259" w:lineRule="auto"/>
        <w:ind w:left="1440" w:hanging="720"/>
        <w:jc w:val="both"/>
        <w:rPr>
          <w:rFonts w:ascii="Montserrat" w:hAnsi="Montserrat"/>
          <w:color w:val="000000"/>
        </w:rPr>
      </w:pPr>
      <w:r w:rsidRPr="009E55ED">
        <w:rPr>
          <w:rFonts w:ascii="Montserrat" w:hAnsi="Montserrat"/>
        </w:rPr>
        <w:t>c)</w:t>
      </w:r>
      <w:r w:rsidRPr="009E55ED">
        <w:rPr>
          <w:rFonts w:ascii="Montserrat" w:hAnsi="Montserrat"/>
        </w:rPr>
        <w:tab/>
      </w:r>
      <w:r w:rsidRPr="009E55ED">
        <w:rPr>
          <w:rFonts w:ascii="Montserrat" w:hAnsi="Montserrat"/>
          <w:color w:val="000000"/>
        </w:rPr>
        <w:t>Online at</w:t>
      </w:r>
      <w:r w:rsidR="00C87EC9" w:rsidRPr="009E55ED">
        <w:rPr>
          <w:rFonts w:ascii="Montserrat" w:hAnsi="Montserrat"/>
          <w:color w:val="000000"/>
        </w:rPr>
        <w:t xml:space="preserve"> </w:t>
      </w:r>
      <w:hyperlink r:id="rId14" w:history="1">
        <w:r w:rsidR="00C87EC9" w:rsidRPr="009E55ED">
          <w:rPr>
            <w:rStyle w:val="Hyperlink"/>
            <w:rFonts w:ascii="Montserrat" w:hAnsi="Montserrat"/>
          </w:rPr>
          <w:t>https://digital.candr.africa</w:t>
        </w:r>
      </w:hyperlink>
      <w:r w:rsidR="00C87EC9" w:rsidRPr="009E55ED">
        <w:rPr>
          <w:rFonts w:ascii="Montserrat" w:hAnsi="Montserrat"/>
          <w:color w:val="000000"/>
        </w:rPr>
        <w:t xml:space="preserve"> </w:t>
      </w:r>
      <w:r w:rsidRPr="009E55ED">
        <w:rPr>
          <w:rFonts w:ascii="Montserrat" w:hAnsi="Montserrat"/>
        </w:rPr>
        <w:t xml:space="preserve">/ </w:t>
      </w:r>
      <w:r w:rsidRPr="009E55ED">
        <w:rPr>
          <w:rFonts w:ascii="Montserrat" w:hAnsi="Montserrat"/>
          <w:color w:val="000000"/>
        </w:rPr>
        <w:t>or via a link to the AGM platform; Select Attend Event; Select “</w:t>
      </w:r>
      <w:proofErr w:type="spellStart"/>
      <w:r w:rsidRPr="009E55ED">
        <w:rPr>
          <w:rFonts w:ascii="Montserrat" w:hAnsi="Montserrat"/>
          <w:color w:val="000000"/>
        </w:rPr>
        <w:t>Kimisitu</w:t>
      </w:r>
      <w:proofErr w:type="spellEnd"/>
      <w:r w:rsidRPr="009E55ED">
        <w:rPr>
          <w:rFonts w:ascii="Montserrat" w:hAnsi="Montserrat"/>
          <w:color w:val="000000"/>
        </w:rPr>
        <w:t xml:space="preserve"> Investment Company AGM”; Select “Q&amp;A” option tab and submit questions in text box provided; or</w:t>
      </w:r>
    </w:p>
    <w:p w14:paraId="493CD9ED" w14:textId="77777777" w:rsidR="005D6192" w:rsidRPr="009E55ED" w:rsidRDefault="005D6192">
      <w:pPr>
        <w:widowControl w:val="0"/>
        <w:tabs>
          <w:tab w:val="left" w:pos="720"/>
        </w:tabs>
        <w:spacing w:after="0" w:line="259" w:lineRule="auto"/>
        <w:ind w:left="1440" w:hanging="720"/>
        <w:jc w:val="both"/>
        <w:rPr>
          <w:rFonts w:ascii="Montserrat" w:hAnsi="Montserrat"/>
        </w:rPr>
      </w:pPr>
    </w:p>
    <w:p w14:paraId="3E813A22" w14:textId="3042EB3F" w:rsidR="005D6192" w:rsidRPr="009E55ED" w:rsidRDefault="00A857A0">
      <w:pPr>
        <w:widowControl w:val="0"/>
        <w:tabs>
          <w:tab w:val="left" w:pos="720"/>
        </w:tabs>
        <w:spacing w:after="0" w:line="244" w:lineRule="auto"/>
        <w:ind w:left="1440" w:hanging="720"/>
        <w:jc w:val="both"/>
        <w:rPr>
          <w:rFonts w:ascii="Montserrat" w:hAnsi="Montserrat"/>
          <w:color w:val="000000"/>
        </w:rPr>
      </w:pPr>
      <w:r w:rsidRPr="009E55ED">
        <w:rPr>
          <w:rFonts w:ascii="Montserrat" w:hAnsi="Montserrat"/>
        </w:rPr>
        <w:t>d)</w:t>
      </w:r>
      <w:r w:rsidRPr="009E55ED">
        <w:rPr>
          <w:rFonts w:ascii="Montserrat" w:hAnsi="Montserrat"/>
        </w:rPr>
        <w:tab/>
      </w:r>
      <w:r w:rsidRPr="009E55ED">
        <w:rPr>
          <w:rFonts w:ascii="Montserrat" w:hAnsi="Montserrat"/>
          <w:color w:val="000000"/>
        </w:rPr>
        <w:t xml:space="preserve">To the extent possible, physically delivering their written questions by </w:t>
      </w:r>
      <w:r w:rsidR="004E4DD1" w:rsidRPr="009E55ED">
        <w:rPr>
          <w:rFonts w:ascii="Montserrat" w:hAnsi="Montserrat"/>
          <w:b/>
          <w:bCs/>
        </w:rPr>
        <w:t>6th March</w:t>
      </w:r>
      <w:r w:rsidRPr="009E55ED">
        <w:rPr>
          <w:rFonts w:ascii="Montserrat" w:hAnsi="Montserrat"/>
          <w:b/>
          <w:bCs/>
        </w:rPr>
        <w:t xml:space="preserve">, 2026, </w:t>
      </w:r>
      <w:r w:rsidRPr="009E55ED">
        <w:rPr>
          <w:rFonts w:ascii="Montserrat" w:hAnsi="Montserrat"/>
          <w:b/>
          <w:bCs/>
          <w:color w:val="000000"/>
        </w:rPr>
        <w:t>12:00 Noon</w:t>
      </w:r>
      <w:r w:rsidRPr="009E55ED">
        <w:rPr>
          <w:rFonts w:ascii="Montserrat" w:hAnsi="Montserrat"/>
          <w:i/>
          <w:iCs/>
          <w:color w:val="000000"/>
        </w:rPr>
        <w:t xml:space="preserve"> </w:t>
      </w:r>
      <w:r w:rsidRPr="009E55ED">
        <w:rPr>
          <w:rFonts w:ascii="Montserrat" w:hAnsi="Montserrat"/>
          <w:color w:val="000000"/>
        </w:rPr>
        <w:t>with a return physical address or email address to the offices of Custody &amp; Registrars, at IKM Place, Tower B, 1</w:t>
      </w:r>
      <w:r w:rsidRPr="009E55ED">
        <w:rPr>
          <w:rFonts w:ascii="Montserrat" w:hAnsi="Montserrat"/>
          <w:color w:val="000000"/>
          <w:vertAlign w:val="superscript"/>
        </w:rPr>
        <w:t>st</w:t>
      </w:r>
      <w:r w:rsidRPr="009E55ED">
        <w:rPr>
          <w:rFonts w:ascii="Montserrat" w:hAnsi="Montserrat"/>
          <w:color w:val="000000"/>
        </w:rPr>
        <w:t xml:space="preserve"> Floor, 5</w:t>
      </w:r>
      <w:r w:rsidRPr="009E55ED">
        <w:rPr>
          <w:rFonts w:ascii="Montserrat" w:hAnsi="Montserrat"/>
          <w:color w:val="000000"/>
          <w:vertAlign w:val="superscript"/>
        </w:rPr>
        <w:t>th</w:t>
      </w:r>
      <w:r w:rsidRPr="009E55ED">
        <w:rPr>
          <w:rFonts w:ascii="Montserrat" w:hAnsi="Montserrat"/>
          <w:color w:val="000000"/>
        </w:rPr>
        <w:t xml:space="preserve"> Ngong Avenue.</w:t>
      </w:r>
    </w:p>
    <w:p w14:paraId="7E9FFD72" w14:textId="77777777" w:rsidR="005D6192" w:rsidRPr="009E55ED" w:rsidRDefault="005D6192">
      <w:pPr>
        <w:widowControl w:val="0"/>
        <w:tabs>
          <w:tab w:val="left" w:pos="1031"/>
        </w:tabs>
        <w:spacing w:after="0" w:line="244" w:lineRule="auto"/>
        <w:ind w:left="1440"/>
        <w:jc w:val="both"/>
        <w:rPr>
          <w:rFonts w:ascii="Montserrat" w:hAnsi="Montserrat"/>
        </w:rPr>
      </w:pPr>
    </w:p>
    <w:p w14:paraId="5ACAE91C" w14:textId="77777777" w:rsidR="005D6192" w:rsidRPr="009E55ED" w:rsidRDefault="00A857A0">
      <w:pPr>
        <w:widowControl w:val="0"/>
        <w:tabs>
          <w:tab w:val="left" w:pos="720"/>
        </w:tabs>
        <w:spacing w:after="0" w:line="244" w:lineRule="auto"/>
        <w:ind w:left="720"/>
        <w:jc w:val="both"/>
        <w:rPr>
          <w:rFonts w:ascii="Montserrat" w:hAnsi="Montserrat"/>
          <w:color w:val="000000"/>
        </w:rPr>
      </w:pPr>
      <w:r w:rsidRPr="009E55ED">
        <w:rPr>
          <w:rFonts w:ascii="Montserrat" w:hAnsi="Montserrat"/>
          <w:color w:val="000000"/>
        </w:rPr>
        <w:t>Following receipt of the questions and clarifications, the directors of the Company shall provide responses to the questions receive</w:t>
      </w:r>
      <w:r w:rsidRPr="009E55ED">
        <w:rPr>
          <w:rFonts w:ascii="Montserrat" w:hAnsi="Montserrat"/>
        </w:rPr>
        <w:t>d during the AGM as far as it is practicable</w:t>
      </w:r>
      <w:r w:rsidRPr="009E55ED">
        <w:rPr>
          <w:rFonts w:ascii="Montserrat" w:hAnsi="Montserrat"/>
          <w:color w:val="000000"/>
        </w:rPr>
        <w:t>. A full list of all questions received and the answers thereto will be published on the Company’s website.</w:t>
      </w:r>
    </w:p>
    <w:p w14:paraId="355DCA30" w14:textId="77777777" w:rsidR="005D6192" w:rsidRPr="009E55ED" w:rsidRDefault="005D6192">
      <w:pPr>
        <w:widowControl w:val="0"/>
        <w:tabs>
          <w:tab w:val="left" w:pos="1031"/>
        </w:tabs>
        <w:spacing w:after="0" w:line="244" w:lineRule="auto"/>
        <w:ind w:left="1030"/>
        <w:jc w:val="both"/>
        <w:rPr>
          <w:rFonts w:ascii="Montserrat" w:hAnsi="Montserrat"/>
          <w:color w:val="000000"/>
        </w:rPr>
      </w:pPr>
    </w:p>
    <w:p w14:paraId="6A22664E" w14:textId="77777777" w:rsidR="005D6192" w:rsidRPr="009E55ED" w:rsidRDefault="00A857A0">
      <w:pPr>
        <w:numPr>
          <w:ilvl w:val="0"/>
          <w:numId w:val="3"/>
        </w:numPr>
        <w:pBdr>
          <w:left w:val="none" w:sz="0" w:space="5" w:color="000000"/>
        </w:pBdr>
        <w:spacing w:after="0"/>
        <w:jc w:val="both"/>
        <w:rPr>
          <w:rFonts w:ascii="Montserrat" w:hAnsi="Montserrat"/>
          <w:color w:val="000000"/>
        </w:rPr>
      </w:pPr>
      <w:r w:rsidRPr="009E55ED">
        <w:rPr>
          <w:rFonts w:ascii="Montserrat" w:hAnsi="Montserrat"/>
          <w:color w:val="000000"/>
        </w:rPr>
        <w:t>Shareholders wishing to vote may do so by:</w:t>
      </w:r>
    </w:p>
    <w:p w14:paraId="6FCEBDF0" w14:textId="77777777" w:rsidR="009E55ED" w:rsidRDefault="00A857A0">
      <w:pPr>
        <w:widowControl w:val="0"/>
        <w:tabs>
          <w:tab w:val="left" w:pos="1440"/>
        </w:tabs>
        <w:spacing w:after="0" w:line="252" w:lineRule="auto"/>
        <w:ind w:left="1440" w:hanging="720"/>
        <w:jc w:val="both"/>
        <w:rPr>
          <w:rFonts w:ascii="Montserrat" w:hAnsi="Montserrat"/>
          <w:color w:val="000000"/>
        </w:rPr>
      </w:pPr>
      <w:r w:rsidRPr="009E55ED">
        <w:rPr>
          <w:rFonts w:ascii="Montserrat" w:hAnsi="Montserrat"/>
        </w:rPr>
        <w:t>a)</w:t>
      </w:r>
      <w:r w:rsidRPr="009E55ED">
        <w:rPr>
          <w:rFonts w:ascii="Montserrat" w:hAnsi="Montserrat"/>
        </w:rPr>
        <w:tab/>
      </w:r>
      <w:r w:rsidRPr="009E55ED">
        <w:rPr>
          <w:rFonts w:ascii="Montserrat" w:hAnsi="Montserrat"/>
          <w:color w:val="000000"/>
        </w:rPr>
        <w:t>Accessing Virtual AGM via online at</w:t>
      </w:r>
      <w:r w:rsidRPr="009E55ED">
        <w:rPr>
          <w:rFonts w:ascii="Montserrat" w:hAnsi="Montserrat"/>
          <w:color w:val="0000FF"/>
        </w:rPr>
        <w:t xml:space="preserve"> </w:t>
      </w:r>
      <w:hyperlink r:id="rId15" w:history="1">
        <w:r w:rsidR="00C87EC9" w:rsidRPr="009E55ED">
          <w:rPr>
            <w:rStyle w:val="Hyperlink"/>
            <w:rFonts w:ascii="Montserrat" w:hAnsi="Montserrat"/>
          </w:rPr>
          <w:t>https://digital.candr.africa</w:t>
        </w:r>
      </w:hyperlink>
      <w:r w:rsidR="00C87EC9" w:rsidRPr="009E55ED">
        <w:rPr>
          <w:rFonts w:ascii="Montserrat" w:hAnsi="Montserrat"/>
          <w:color w:val="0000FF"/>
          <w:u w:val="single"/>
        </w:rPr>
        <w:t xml:space="preserve"> /</w:t>
      </w:r>
      <w:r w:rsidRPr="009E55ED">
        <w:rPr>
          <w:rFonts w:ascii="Montserrat" w:hAnsi="Montserrat"/>
          <w:color w:val="0000FF"/>
        </w:rPr>
        <w:t xml:space="preserve"> </w:t>
      </w:r>
      <w:r w:rsidRPr="009E55ED">
        <w:rPr>
          <w:rFonts w:ascii="Montserrat" w:hAnsi="Montserrat"/>
          <w:color w:val="000000"/>
        </w:rPr>
        <w:t xml:space="preserve">or via a </w:t>
      </w:r>
    </w:p>
    <w:p w14:paraId="44BBBA7E" w14:textId="16CA73F2" w:rsidR="005D6192" w:rsidRPr="009E55ED" w:rsidRDefault="00A857A0">
      <w:pPr>
        <w:widowControl w:val="0"/>
        <w:tabs>
          <w:tab w:val="left" w:pos="1440"/>
        </w:tabs>
        <w:spacing w:after="0" w:line="252" w:lineRule="auto"/>
        <w:ind w:left="1440" w:hanging="720"/>
        <w:jc w:val="both"/>
        <w:rPr>
          <w:rFonts w:ascii="Montserrat" w:hAnsi="Montserrat"/>
          <w:color w:val="000000"/>
        </w:rPr>
      </w:pPr>
      <w:r w:rsidRPr="009E55ED">
        <w:rPr>
          <w:rFonts w:ascii="Montserrat" w:hAnsi="Montserrat"/>
          <w:color w:val="000000"/>
        </w:rPr>
        <w:lastRenderedPageBreak/>
        <w:t>link to the AGM platform; Select Attend Event; Select “</w:t>
      </w:r>
      <w:proofErr w:type="spellStart"/>
      <w:r w:rsidRPr="009E55ED">
        <w:rPr>
          <w:rFonts w:ascii="Montserrat" w:hAnsi="Montserrat"/>
          <w:color w:val="000000"/>
        </w:rPr>
        <w:t>Kimisitu</w:t>
      </w:r>
      <w:proofErr w:type="spellEnd"/>
      <w:r w:rsidRPr="009E55ED">
        <w:rPr>
          <w:rFonts w:ascii="Montserrat" w:hAnsi="Montserrat"/>
          <w:color w:val="000000"/>
        </w:rPr>
        <w:t xml:space="preserve"> Investment Company AGM”; Select “Voting” option tab and vote; or</w:t>
      </w:r>
    </w:p>
    <w:p w14:paraId="70EE4CC9" w14:textId="77777777" w:rsidR="005D6192" w:rsidRPr="009E55ED" w:rsidRDefault="005D6192">
      <w:pPr>
        <w:tabs>
          <w:tab w:val="left" w:pos="1440"/>
        </w:tabs>
        <w:spacing w:after="0" w:line="252" w:lineRule="auto"/>
        <w:ind w:left="1114" w:hanging="394"/>
        <w:rPr>
          <w:rFonts w:ascii="Montserrat" w:hAnsi="Montserrat"/>
          <w:color w:val="000000"/>
        </w:rPr>
      </w:pPr>
    </w:p>
    <w:p w14:paraId="61DA953C" w14:textId="0C93A09F" w:rsidR="00C61B2F" w:rsidRPr="009E55ED" w:rsidRDefault="00A857A0" w:rsidP="009E55ED">
      <w:pPr>
        <w:widowControl w:val="0"/>
        <w:tabs>
          <w:tab w:val="left" w:pos="692"/>
        </w:tabs>
        <w:spacing w:before="101" w:after="0" w:line="246" w:lineRule="auto"/>
        <w:ind w:left="690" w:hanging="690"/>
        <w:jc w:val="both"/>
        <w:rPr>
          <w:rFonts w:ascii="Montserrat" w:hAnsi="Montserrat"/>
          <w:color w:val="000000"/>
        </w:rPr>
      </w:pPr>
      <w:r w:rsidRPr="009E55ED">
        <w:rPr>
          <w:rFonts w:ascii="Montserrat" w:hAnsi="Montserrat"/>
        </w:rPr>
        <w:t>b)</w:t>
      </w:r>
      <w:r w:rsidRPr="009E55ED">
        <w:rPr>
          <w:rFonts w:ascii="Montserrat" w:hAnsi="Montserrat"/>
        </w:rPr>
        <w:tab/>
      </w:r>
      <w:r w:rsidRPr="009E55ED">
        <w:rPr>
          <w:rFonts w:ascii="Montserrat" w:hAnsi="Montserrat"/>
          <w:color w:val="000000"/>
        </w:rPr>
        <w:t>Accessing Virtual AGM via USSD platform</w:t>
      </w:r>
      <w:r w:rsidRPr="009E55ED">
        <w:rPr>
          <w:rFonts w:ascii="Montserrat" w:hAnsi="Montserrat"/>
          <w:b/>
          <w:bCs/>
          <w:color w:val="000000"/>
        </w:rPr>
        <w:t>*384*041#;</w:t>
      </w:r>
      <w:r w:rsidRPr="009E55ED">
        <w:rPr>
          <w:rFonts w:ascii="Montserrat" w:hAnsi="Montserrat"/>
          <w:color w:val="000000"/>
        </w:rPr>
        <w:t xml:space="preserve"> Use the menu prompts menu option for “Voting” and follow the various prompts regarding the voting process.</w:t>
      </w:r>
      <w:r w:rsidR="00B16209">
        <w:rPr>
          <w:rFonts w:ascii="Montserrat" w:hAnsi="Montserrat"/>
          <w:color w:val="000000"/>
        </w:rPr>
        <w:t xml:space="preserve"> </w:t>
      </w:r>
      <w:r w:rsidR="00C61B2F" w:rsidRPr="009E55ED">
        <w:rPr>
          <w:rFonts w:ascii="Montserrat" w:hAnsi="Montserrat"/>
          <w:color w:val="000000"/>
        </w:rPr>
        <w:t xml:space="preserve">The AGM will be streamed live via a link which shall be provided to all shareholders who will have registered to participate in the </w:t>
      </w:r>
      <w:r w:rsidR="00C61B2F" w:rsidRPr="009E55ED">
        <w:rPr>
          <w:rFonts w:ascii="Montserrat" w:hAnsi="Montserrat"/>
        </w:rPr>
        <w:t>G</w:t>
      </w:r>
      <w:r w:rsidR="00C61B2F" w:rsidRPr="009E55ED">
        <w:rPr>
          <w:rFonts w:ascii="Montserrat" w:hAnsi="Montserrat"/>
          <w:color w:val="000000"/>
        </w:rPr>
        <w:t xml:space="preserve">eneral </w:t>
      </w:r>
      <w:r w:rsidR="00C61B2F" w:rsidRPr="009E55ED">
        <w:rPr>
          <w:rFonts w:ascii="Montserrat" w:hAnsi="Montserrat"/>
        </w:rPr>
        <w:t>M</w:t>
      </w:r>
      <w:r w:rsidR="00C61B2F" w:rsidRPr="009E55ED">
        <w:rPr>
          <w:rFonts w:ascii="Montserrat" w:hAnsi="Montserrat"/>
          <w:color w:val="000000"/>
        </w:rPr>
        <w:t>eeting. Duly registered shareholders and proxies will receive a</w:t>
      </w:r>
      <w:r w:rsidR="00C61B2F" w:rsidRPr="009E55ED">
        <w:rPr>
          <w:rFonts w:ascii="Montserrat" w:hAnsi="Montserrat"/>
        </w:rPr>
        <w:t xml:space="preserve"> </w:t>
      </w:r>
      <w:r w:rsidR="00C61B2F" w:rsidRPr="009E55ED">
        <w:rPr>
          <w:rFonts w:ascii="Montserrat" w:hAnsi="Montserrat"/>
          <w:color w:val="000000"/>
        </w:rPr>
        <w:t>short message service SMS/ and/or an email two hours ahead of the AGM, reminding duly registered shareholders and proxies that the AGM will begin in two hours’ time and providing a link to the live stream.</w:t>
      </w:r>
    </w:p>
    <w:p w14:paraId="199C00CE" w14:textId="77777777" w:rsidR="00C61B2F" w:rsidRPr="009E55ED" w:rsidRDefault="00C61B2F" w:rsidP="00C61B2F">
      <w:pPr>
        <w:spacing w:before="2" w:after="0" w:line="240" w:lineRule="auto"/>
        <w:rPr>
          <w:rFonts w:ascii="Montserrat" w:hAnsi="Montserrat"/>
          <w:color w:val="000000"/>
        </w:rPr>
      </w:pPr>
    </w:p>
    <w:p w14:paraId="10D7A8CB" w14:textId="77777777" w:rsidR="00C61B2F" w:rsidRPr="009E55ED" w:rsidRDefault="00C61B2F" w:rsidP="00C61B2F">
      <w:pPr>
        <w:widowControl w:val="0"/>
        <w:numPr>
          <w:ilvl w:val="0"/>
          <w:numId w:val="3"/>
        </w:numPr>
        <w:tabs>
          <w:tab w:val="left" w:pos="692"/>
        </w:tabs>
        <w:spacing w:after="0" w:line="246" w:lineRule="auto"/>
        <w:jc w:val="both"/>
        <w:rPr>
          <w:rFonts w:ascii="Montserrat" w:hAnsi="Montserrat"/>
          <w:color w:val="000000"/>
        </w:rPr>
      </w:pPr>
      <w:r w:rsidRPr="009E55ED">
        <w:rPr>
          <w:rFonts w:ascii="Montserrat" w:hAnsi="Montserrat"/>
          <w:color w:val="000000"/>
        </w:rPr>
        <w:t xml:space="preserve">Duly registered shareholders and proxies may follow the proceedings of the AGM using the live stream platform and may access the agenda. Duly registered shareholders and proxies may vote (when prompted by the Chairman) via the USSD </w:t>
      </w:r>
      <w:r w:rsidRPr="009E55ED">
        <w:rPr>
          <w:rFonts w:ascii="Montserrat" w:hAnsi="Montserrat"/>
          <w:b/>
          <w:bCs/>
          <w:color w:val="000000"/>
        </w:rPr>
        <w:t>*384*041#</w:t>
      </w:r>
      <w:r w:rsidRPr="009E55ED">
        <w:rPr>
          <w:rFonts w:ascii="Montserrat" w:hAnsi="Montserrat"/>
          <w:color w:val="000000"/>
        </w:rPr>
        <w:t xml:space="preserve"> or </w:t>
      </w:r>
      <w:r w:rsidRPr="009E55ED">
        <w:rPr>
          <w:rFonts w:ascii="Montserrat" w:hAnsi="Montserrat"/>
          <w:i/>
          <w:iCs/>
          <w:color w:val="000000"/>
        </w:rPr>
        <w:t>Voting Matters</w:t>
      </w:r>
      <w:r w:rsidRPr="009E55ED">
        <w:rPr>
          <w:rFonts w:ascii="Montserrat" w:hAnsi="Montserrat"/>
          <w:color w:val="000000"/>
        </w:rPr>
        <w:t xml:space="preserve"> tab on the live stream display screen.</w:t>
      </w:r>
    </w:p>
    <w:p w14:paraId="3C7331F0" w14:textId="77777777" w:rsidR="00C61B2F" w:rsidRPr="009E55ED" w:rsidRDefault="00C61B2F" w:rsidP="00C61B2F">
      <w:pPr>
        <w:spacing w:before="5" w:after="0" w:line="240" w:lineRule="auto"/>
        <w:rPr>
          <w:rFonts w:ascii="Montserrat" w:hAnsi="Montserrat"/>
          <w:color w:val="000000"/>
        </w:rPr>
      </w:pPr>
    </w:p>
    <w:p w14:paraId="2A4F94E3" w14:textId="77777777" w:rsidR="00C61B2F" w:rsidRPr="009E55ED" w:rsidRDefault="00C61B2F" w:rsidP="00C61B2F">
      <w:pPr>
        <w:widowControl w:val="0"/>
        <w:numPr>
          <w:ilvl w:val="0"/>
          <w:numId w:val="3"/>
        </w:numPr>
        <w:tabs>
          <w:tab w:val="left" w:pos="692"/>
        </w:tabs>
        <w:spacing w:before="101" w:after="0" w:line="240" w:lineRule="auto"/>
        <w:jc w:val="both"/>
        <w:rPr>
          <w:rFonts w:ascii="Montserrat" w:hAnsi="Montserrat"/>
          <w:color w:val="000000"/>
        </w:rPr>
      </w:pPr>
      <w:r w:rsidRPr="009E55ED">
        <w:rPr>
          <w:rFonts w:ascii="Montserrat" w:hAnsi="Montserrat"/>
          <w:color w:val="000000"/>
        </w:rPr>
        <w:t>A poll shall be conducted for all the resolutions put forward in the notice.</w:t>
      </w:r>
    </w:p>
    <w:p w14:paraId="4A0F93FE" w14:textId="77777777" w:rsidR="00C61B2F" w:rsidRPr="009E55ED" w:rsidRDefault="00C61B2F" w:rsidP="00C61B2F">
      <w:pPr>
        <w:spacing w:before="4" w:after="0" w:line="240" w:lineRule="auto"/>
        <w:rPr>
          <w:rFonts w:ascii="Montserrat" w:hAnsi="Montserrat"/>
          <w:color w:val="000000"/>
        </w:rPr>
      </w:pPr>
    </w:p>
    <w:p w14:paraId="52AD54B5" w14:textId="77777777" w:rsidR="00C61B2F" w:rsidRPr="009E55ED" w:rsidRDefault="00C61B2F" w:rsidP="00C61B2F">
      <w:pPr>
        <w:widowControl w:val="0"/>
        <w:numPr>
          <w:ilvl w:val="0"/>
          <w:numId w:val="3"/>
        </w:numPr>
        <w:tabs>
          <w:tab w:val="left" w:pos="692"/>
        </w:tabs>
        <w:spacing w:after="0" w:line="240" w:lineRule="auto"/>
        <w:jc w:val="both"/>
        <w:rPr>
          <w:rFonts w:ascii="Montserrat" w:hAnsi="Montserrat"/>
          <w:color w:val="000000"/>
        </w:rPr>
      </w:pPr>
      <w:r w:rsidRPr="009E55ED">
        <w:rPr>
          <w:rFonts w:ascii="Montserrat" w:hAnsi="Montserrat"/>
          <w:color w:val="000000"/>
        </w:rPr>
        <w:t>Results of the AGM voting shall be published within 48 hours following conclusion of the AGM on the Company’s website.</w:t>
      </w:r>
    </w:p>
    <w:p w14:paraId="7B0775F0" w14:textId="64FAD809" w:rsidR="005D6192" w:rsidRPr="009E55ED" w:rsidRDefault="005D6192" w:rsidP="00667E61">
      <w:pPr>
        <w:pStyle w:val="Heading1"/>
        <w:spacing w:before="187"/>
        <w:rPr>
          <w:rFonts w:ascii="Montserrat" w:hAnsi="Montserrat"/>
          <w:sz w:val="22"/>
          <w:szCs w:val="22"/>
        </w:rPr>
      </w:pPr>
    </w:p>
    <w:sectPr w:rsidR="005D6192" w:rsidRPr="009E55ED" w:rsidSect="009E55ED">
      <w:pgSz w:w="12240" w:h="15840"/>
      <w:pgMar w:top="0" w:right="1440" w:bottom="432"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D09CC8" w14:textId="77777777" w:rsidR="00826DF3" w:rsidRDefault="00826DF3">
      <w:pPr>
        <w:spacing w:line="240" w:lineRule="auto"/>
      </w:pPr>
      <w:r>
        <w:separator/>
      </w:r>
    </w:p>
  </w:endnote>
  <w:endnote w:type="continuationSeparator" w:id="0">
    <w:p w14:paraId="7D439AA2" w14:textId="77777777" w:rsidR="00826DF3" w:rsidRDefault="00826DF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97E33E5-B838-4E97-8480-01C39C526964}"/>
    <w:embedBold r:id="rId2" w:fontKey="{0619B757-7B9F-49B3-A09D-9B97F3C8F837}"/>
    <w:embedItalic r:id="rId3" w:fontKey="{8A1AA364-D5D0-4F95-AD37-CEA7E4306563}"/>
  </w:font>
  <w:font w:name="Segoe UI">
    <w:panose1 w:val="020B0502040204020203"/>
    <w:charset w:val="00"/>
    <w:family w:val="swiss"/>
    <w:pitch w:val="variable"/>
    <w:sig w:usb0="E4002EFF" w:usb1="C000E47F" w:usb2="00000009" w:usb3="00000000" w:csb0="000001FF" w:csb1="00000000"/>
    <w:embedRegular r:id="rId4" w:fontKey="{4C7502C8-B603-4D28-9C31-0A82D073A99C}"/>
  </w:font>
  <w:font w:name="Georgia">
    <w:panose1 w:val="02040502050405020303"/>
    <w:charset w:val="00"/>
    <w:family w:val="roman"/>
    <w:pitch w:val="variable"/>
    <w:sig w:usb0="00000287" w:usb1="00000000" w:usb2="00000000" w:usb3="00000000" w:csb0="0000009F" w:csb1="00000000"/>
    <w:embedItalic r:id="rId5" w:fontKey="{37052458-8117-424B-93CB-E2442C998469}"/>
  </w:font>
  <w:font w:name="Montserrat">
    <w:charset w:val="00"/>
    <w:family w:val="auto"/>
    <w:pitch w:val="variable"/>
    <w:sig w:usb0="2000020F" w:usb1="00000003" w:usb2="00000000" w:usb3="00000000" w:csb0="00000197" w:csb1="00000000"/>
    <w:embedRegular r:id="rId6" w:fontKey="{8EE5D028-4BA7-49CD-B1A1-6EA95967F5F3}"/>
    <w:embedBold r:id="rId7" w:fontKey="{1B6A695A-8695-45CD-BDB4-0CD7780BC1EE}"/>
    <w:embedItalic r:id="rId8" w:fontKey="{8C24A69B-9D6C-4983-990F-96AA3DB84CDE}"/>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9" w:fontKey="{233AB61D-D0FB-44A0-87CD-8DF34F206677}"/>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B08C33" w14:textId="77777777" w:rsidR="00826DF3" w:rsidRDefault="00826DF3">
      <w:pPr>
        <w:spacing w:after="0"/>
      </w:pPr>
      <w:r>
        <w:separator/>
      </w:r>
    </w:p>
  </w:footnote>
  <w:footnote w:type="continuationSeparator" w:id="0">
    <w:p w14:paraId="463225B8" w14:textId="77777777" w:rsidR="00826DF3" w:rsidRDefault="00826DF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F205925"/>
    <w:multiLevelType w:val="multilevel"/>
    <w:tmpl w:val="BF205925"/>
    <w:lvl w:ilvl="0">
      <w:start w:val="1"/>
      <w:numFmt w:val="decimal"/>
      <w:lvlText w:val="%1."/>
      <w:lvlJc w:val="left"/>
      <w:pPr>
        <w:ind w:left="1080" w:hanging="360"/>
      </w:pPr>
      <w:rPr>
        <w:rFonts w:ascii="Times New Roman" w:eastAsia="Times New Roman" w:hAnsi="Times New Roman" w:cs="Times New Roman"/>
        <w:b w:val="0"/>
        <w:bCs w:val="0"/>
        <w:i w:val="0"/>
        <w:iCs w:val="0"/>
        <w:sz w:val="24"/>
        <w:szCs w:val="24"/>
      </w:rPr>
    </w:lvl>
    <w:lvl w:ilvl="1">
      <w:numFmt w:val="bullet"/>
      <w:lvlText w:val="•"/>
      <w:lvlJc w:val="left"/>
      <w:pPr>
        <w:ind w:left="1944" w:hanging="360"/>
      </w:pPr>
    </w:lvl>
    <w:lvl w:ilvl="2">
      <w:numFmt w:val="bullet"/>
      <w:lvlText w:val="•"/>
      <w:lvlJc w:val="left"/>
      <w:pPr>
        <w:ind w:left="2808" w:hanging="360"/>
      </w:pPr>
    </w:lvl>
    <w:lvl w:ilvl="3">
      <w:numFmt w:val="bullet"/>
      <w:lvlText w:val="•"/>
      <w:lvlJc w:val="left"/>
      <w:pPr>
        <w:ind w:left="3672" w:hanging="360"/>
      </w:pPr>
    </w:lvl>
    <w:lvl w:ilvl="4">
      <w:numFmt w:val="bullet"/>
      <w:lvlText w:val="•"/>
      <w:lvlJc w:val="left"/>
      <w:pPr>
        <w:ind w:left="4536" w:hanging="360"/>
      </w:pPr>
    </w:lvl>
    <w:lvl w:ilvl="5">
      <w:numFmt w:val="bullet"/>
      <w:lvlText w:val="•"/>
      <w:lvlJc w:val="left"/>
      <w:pPr>
        <w:ind w:left="5400" w:hanging="360"/>
      </w:pPr>
    </w:lvl>
    <w:lvl w:ilvl="6">
      <w:numFmt w:val="bullet"/>
      <w:lvlText w:val="•"/>
      <w:lvlJc w:val="left"/>
      <w:pPr>
        <w:ind w:left="6264" w:hanging="360"/>
      </w:pPr>
    </w:lvl>
    <w:lvl w:ilvl="7">
      <w:numFmt w:val="bullet"/>
      <w:lvlText w:val="•"/>
      <w:lvlJc w:val="left"/>
      <w:pPr>
        <w:ind w:left="7128" w:hanging="360"/>
      </w:pPr>
    </w:lvl>
    <w:lvl w:ilvl="8">
      <w:numFmt w:val="bullet"/>
      <w:lvlText w:val="•"/>
      <w:lvlJc w:val="left"/>
      <w:pPr>
        <w:ind w:left="7992" w:hanging="360"/>
      </w:pPr>
    </w:lvl>
  </w:abstractNum>
  <w:abstractNum w:abstractNumId="1" w15:restartNumberingAfterBreak="0">
    <w:nsid w:val="CF092B84"/>
    <w:multiLevelType w:val="multilevel"/>
    <w:tmpl w:val="CF092B84"/>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0053208E"/>
    <w:multiLevelType w:val="multilevel"/>
    <w:tmpl w:val="005320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9ADCABA"/>
    <w:multiLevelType w:val="multilevel"/>
    <w:tmpl w:val="59ADCABA"/>
    <w:lvl w:ilvl="0">
      <w:start w:val="1"/>
      <w:numFmt w:val="decimal"/>
      <w:lvlText w:val="%1."/>
      <w:lvlJc w:val="left"/>
      <w:pPr>
        <w:ind w:left="72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73946205">
    <w:abstractNumId w:val="2"/>
  </w:num>
  <w:num w:numId="2" w16cid:durableId="131336124">
    <w:abstractNumId w:val="1"/>
  </w:num>
  <w:num w:numId="3" w16cid:durableId="1136292865">
    <w:abstractNumId w:val="3"/>
  </w:num>
  <w:num w:numId="4" w16cid:durableId="12140762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6192"/>
    <w:rsid w:val="00022D03"/>
    <w:rsid w:val="00027ADA"/>
    <w:rsid w:val="001176AF"/>
    <w:rsid w:val="002755C5"/>
    <w:rsid w:val="002A0292"/>
    <w:rsid w:val="004E4DD1"/>
    <w:rsid w:val="005D6192"/>
    <w:rsid w:val="00667E61"/>
    <w:rsid w:val="00826DF3"/>
    <w:rsid w:val="008746CB"/>
    <w:rsid w:val="009E55ED"/>
    <w:rsid w:val="00A857A0"/>
    <w:rsid w:val="00AA5C89"/>
    <w:rsid w:val="00B16209"/>
    <w:rsid w:val="00C4646B"/>
    <w:rsid w:val="00C61B2F"/>
    <w:rsid w:val="00C87EC9"/>
    <w:rsid w:val="00D668F5"/>
    <w:rsid w:val="00FA612B"/>
    <w:rsid w:val="53221F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5FFDDB"/>
  <w15:docId w15:val="{7B4D978D-4DDF-451E-9859-404BE6D02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en-US"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qFormat="1"/>
    <w:lsdException w:name="Body Text" w:qFormat="1"/>
    <w:lsdException w:name="Hyperlink" w:uiPriority="99" w:unhideWhenUsed="1" w:qFormat="1"/>
    <w:lsdException w:name="FollowedHyperlink" w:semiHidden="1"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pPr>
      <w:spacing w:after="200" w:line="276" w:lineRule="auto"/>
    </w:pPr>
    <w:rPr>
      <w:sz w:val="22"/>
      <w:szCs w:val="22"/>
      <w:lang w:val="en"/>
    </w:rPr>
  </w:style>
  <w:style w:type="paragraph" w:styleId="Heading1">
    <w:name w:val="heading 1"/>
    <w:basedOn w:val="Normal"/>
    <w:next w:val="Normal"/>
    <w:qFormat/>
    <w:pPr>
      <w:widowControl w:val="0"/>
      <w:spacing w:after="0" w:line="240" w:lineRule="auto"/>
      <w:outlineLvl w:val="0"/>
    </w:pPr>
    <w:rPr>
      <w:rFonts w:ascii="Times New Roman" w:eastAsia="Times New Roman" w:hAnsi="Times New Roman" w:cs="Times New Roman"/>
      <w:b/>
      <w:bCs/>
      <w:sz w:val="24"/>
      <w:szCs w:val="24"/>
    </w:rPr>
  </w:style>
  <w:style w:type="paragraph" w:styleId="Heading2">
    <w:name w:val="heading 2"/>
    <w:basedOn w:val="Normal"/>
    <w:next w:val="Normal"/>
    <w:qFormat/>
    <w:pPr>
      <w:keepNext/>
      <w:keepLines/>
      <w:spacing w:before="360" w:after="80"/>
      <w:outlineLvl w:val="1"/>
    </w:pPr>
    <w:rPr>
      <w:b/>
      <w:bCs/>
      <w:sz w:val="36"/>
      <w:szCs w:val="36"/>
    </w:rPr>
  </w:style>
  <w:style w:type="paragraph" w:styleId="Heading3">
    <w:name w:val="heading 3"/>
    <w:basedOn w:val="Normal"/>
    <w:next w:val="Normal"/>
    <w:qFormat/>
    <w:pPr>
      <w:keepNext/>
      <w:keepLines/>
      <w:spacing w:before="280" w:after="80"/>
      <w:outlineLvl w:val="2"/>
    </w:pPr>
    <w:rPr>
      <w:b/>
      <w:bCs/>
      <w:sz w:val="28"/>
      <w:szCs w:val="28"/>
    </w:rPr>
  </w:style>
  <w:style w:type="paragraph" w:styleId="Heading4">
    <w:name w:val="heading 4"/>
    <w:basedOn w:val="Normal"/>
    <w:next w:val="Normal"/>
    <w:qFormat/>
    <w:pPr>
      <w:keepNext/>
      <w:keepLines/>
      <w:spacing w:before="240" w:after="40"/>
      <w:outlineLvl w:val="3"/>
    </w:pPr>
    <w:rPr>
      <w:b/>
      <w:bCs/>
      <w:sz w:val="24"/>
      <w:szCs w:val="24"/>
    </w:rPr>
  </w:style>
  <w:style w:type="paragraph" w:styleId="Heading5">
    <w:name w:val="heading 5"/>
    <w:basedOn w:val="Normal"/>
    <w:next w:val="Normal"/>
    <w:qFormat/>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link w:val="BalloonTextChar"/>
    <w:uiPriority w:val="99"/>
    <w:semiHidden/>
    <w:unhideWhenUsed/>
    <w:qFormat/>
    <w:rPr>
      <w:rFonts w:ascii="Segoe UI" w:hAnsi="Segoe UI" w:cs="Segoe UI"/>
      <w:sz w:val="18"/>
      <w:szCs w:val="18"/>
      <w:lang w:val="en"/>
    </w:rPr>
  </w:style>
  <w:style w:type="paragraph" w:styleId="BodyText">
    <w:name w:val="Body Text"/>
    <w:link w:val="BodyTextChar"/>
    <w:qFormat/>
    <w:rPr>
      <w:rFonts w:ascii="Times New Roman" w:eastAsia="Times New Roman" w:hAnsi="Times New Roman" w:cs="Times New Roman"/>
      <w:sz w:val="24"/>
      <w:lang w:val="en"/>
    </w:rPr>
  </w:style>
  <w:style w:type="character" w:styleId="FollowedHyperlink">
    <w:name w:val="FollowedHyperlink"/>
    <w:basedOn w:val="DefaultParagraphFont"/>
    <w:uiPriority w:val="99"/>
    <w:semiHidden/>
    <w:unhideWhenUsed/>
    <w:qFormat/>
    <w:rPr>
      <w:color w:val="954F72" w:themeColor="followedHyperlink"/>
      <w:u w:val="single"/>
    </w:rPr>
  </w:style>
  <w:style w:type="character" w:styleId="Hyperlink">
    <w:name w:val="Hyperlink"/>
    <w:basedOn w:val="DefaultParagraphFont"/>
    <w:uiPriority w:val="99"/>
    <w:unhideWhenUsed/>
    <w:qFormat/>
    <w:rPr>
      <w:color w:val="0563C1" w:themeColor="hyperlink"/>
      <w:u w:val="single"/>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paragraph" w:styleId="Title">
    <w:name w:val="Title"/>
    <w:basedOn w:val="Normal"/>
    <w:next w:val="Normal"/>
    <w:qFormat/>
    <w:pPr>
      <w:keepNext/>
      <w:keepLines/>
      <w:spacing w:before="480" w:after="120"/>
    </w:pPr>
    <w:rPr>
      <w:b/>
      <w:bCs/>
      <w:sz w:val="72"/>
      <w:szCs w:val="72"/>
    </w:rPr>
  </w:style>
  <w:style w:type="table" w:customStyle="1" w:styleId="TableNormal0">
    <w:name w:val="TableNormal"/>
    <w:qFormat/>
    <w:tblPr>
      <w:tblCellMar>
        <w:top w:w="100" w:type="dxa"/>
        <w:left w:w="100" w:type="dxa"/>
        <w:bottom w:w="100" w:type="dxa"/>
        <w:right w:w="100" w:type="dxa"/>
      </w:tblCellMar>
    </w:tblPr>
  </w:style>
  <w:style w:type="paragraph" w:styleId="ListParagraph">
    <w:name w:val="List Paragraph"/>
    <w:link w:val="ListParagraphChar"/>
    <w:uiPriority w:val="1"/>
    <w:qFormat/>
    <w:pPr>
      <w:spacing w:after="200" w:line="276" w:lineRule="auto"/>
      <w:ind w:left="720"/>
      <w:contextualSpacing/>
    </w:pPr>
    <w:rPr>
      <w:sz w:val="22"/>
      <w:szCs w:val="22"/>
      <w:lang w:val="en"/>
    </w:rPr>
  </w:style>
  <w:style w:type="character" w:customStyle="1" w:styleId="BodyTextChar">
    <w:name w:val="Body Text Char"/>
    <w:basedOn w:val="DefaultParagraphFont"/>
    <w:link w:val="BodyText"/>
    <w:qFormat/>
    <w:rPr>
      <w:rFonts w:ascii="Times New Roman" w:eastAsia="Times New Roman" w:hAnsi="Times New Roman" w:cs="Times New Roman"/>
      <w:szCs w:val="20"/>
      <w:lang w:val="en-US"/>
    </w:rPr>
  </w:style>
  <w:style w:type="character" w:customStyle="1" w:styleId="ListParagraphChar">
    <w:name w:val="List Paragraph Char"/>
    <w:link w:val="ListParagraph"/>
    <w:uiPriority w:val="1"/>
    <w:qFormat/>
    <w:locked/>
    <w:rPr>
      <w:sz w:val="22"/>
      <w:szCs w:val="22"/>
      <w:lang w:val="en-US"/>
    </w:rPr>
  </w:style>
  <w:style w:type="character" w:customStyle="1" w:styleId="gmaildefault">
    <w:name w:val="gmail_default"/>
    <w:basedOn w:val="DefaultParagraphFont"/>
    <w:qFormat/>
  </w:style>
  <w:style w:type="paragraph" w:customStyle="1" w:styleId="Revision1">
    <w:name w:val="Revision1"/>
    <w:hidden/>
    <w:uiPriority w:val="99"/>
    <w:semiHidden/>
    <w:qFormat/>
    <w:pPr>
      <w:spacing w:after="200" w:line="276" w:lineRule="auto"/>
    </w:pPr>
    <w:rPr>
      <w:rFonts w:asciiTheme="minorHAnsi" w:eastAsiaTheme="minorHAnsi" w:hAnsiTheme="minorHAnsi" w:cstheme="minorBidi"/>
      <w:sz w:val="22"/>
      <w:szCs w:val="22"/>
    </w:rPr>
  </w:style>
  <w:style w:type="character" w:customStyle="1" w:styleId="BalloonTextChar">
    <w:name w:val="Balloon Text Char"/>
    <w:basedOn w:val="DefaultParagraphFont"/>
    <w:link w:val="BalloonText"/>
    <w:uiPriority w:val="99"/>
    <w:semiHidden/>
    <w:qFormat/>
    <w:rPr>
      <w:rFonts w:ascii="Segoe UI" w:hAnsi="Segoe UI" w:cs="Segoe UI"/>
      <w:sz w:val="18"/>
      <w:szCs w:val="18"/>
    </w:rPr>
  </w:style>
  <w:style w:type="character" w:customStyle="1" w:styleId="Heading1Char">
    <w:name w:val="Heading 1 Char"/>
    <w:basedOn w:val="DefaultParagraphFont"/>
    <w:uiPriority w:val="9"/>
    <w:qFormat/>
    <w:rPr>
      <w:rFonts w:ascii="Times New Roman" w:eastAsia="Times New Roman" w:hAnsi="Times New Roman" w:cs="Times New Roman"/>
      <w:b/>
      <w:bCs/>
    </w:rPr>
  </w:style>
  <w:style w:type="paragraph" w:styleId="Revision">
    <w:name w:val="Revision"/>
    <w:hidden/>
    <w:uiPriority w:val="99"/>
    <w:semiHidden/>
    <w:rsid w:val="00AA5C89"/>
    <w:rPr>
      <w:sz w:val="22"/>
      <w:szCs w:val="22"/>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about:blan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kimisituinvestment.co.k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kimisituinvest.co.ke" TargetMode="External"/><Relationship Id="rId5" Type="http://schemas.openxmlformats.org/officeDocument/2006/relationships/webSettings" Target="webSettings.xml"/><Relationship Id="rId15" Type="http://schemas.openxmlformats.org/officeDocument/2006/relationships/hyperlink" Target="https://digital.candr.africa" TargetMode="External"/><Relationship Id="rId10" Type="http://schemas.openxmlformats.org/officeDocument/2006/relationships/hyperlink" Target="mailto:proxy@candr.afric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igital.candr.africa"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96sBAL1/QXqTJsgSeW3S6GtDvEA==">CgMxLjAyDmgueGpnZm5ndGs1ZGM0OAByITFtSkxNTkRQVHY0eW9FdFF0ck8yN0ZFNnJWMEhURmV2Ng==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908</Words>
  <Characters>5177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Kavere Embeywa</dc:creator>
  <cp:lastModifiedBy>Stanley Hussein</cp:lastModifiedBy>
  <cp:revision>2</cp:revision>
  <cp:lastPrinted>2026-02-13T07:17:00Z</cp:lastPrinted>
  <dcterms:created xsi:type="dcterms:W3CDTF">2026-02-13T09:07:00Z</dcterms:created>
  <dcterms:modified xsi:type="dcterms:W3CDTF">2026-02-13T09:07:00Z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2057-12.2.0.23196</vt:lpwstr>
  </property>
  <property fmtid="{D5CDD505-2E9C-101B-9397-08002B2CF9AE}" pid="3" name="ICV">
    <vt:lpwstr>4C1D4A88D5D84267BC0C944156856CAC_13</vt:lpwstr>
  </property>
</Properties>
</file>